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AD" w:rsidRPr="00F977BC" w:rsidRDefault="001E1E84" w:rsidP="00902FC9">
      <w:pPr>
        <w:rPr>
          <w:b/>
          <w:color w:val="4F6228" w:themeColor="accent3" w:themeShade="80"/>
          <w:sz w:val="36"/>
          <w:szCs w:val="36"/>
        </w:rPr>
      </w:pPr>
      <w:r>
        <w:rPr>
          <w:b/>
          <w:noProof/>
          <w:color w:val="4F6228" w:themeColor="accent3" w:themeShade="80"/>
          <w:sz w:val="36"/>
          <w:szCs w:val="36"/>
          <w:lang w:eastAsia="nl-NL"/>
        </w:rPr>
        <mc:AlternateContent>
          <mc:Choice Requires="wps">
            <w:drawing>
              <wp:anchor distT="0" distB="0" distL="114300" distR="114300" simplePos="0" relativeHeight="251660288" behindDoc="0" locked="0" layoutInCell="1" allowOverlap="1">
                <wp:simplePos x="0" y="0"/>
                <wp:positionH relativeFrom="column">
                  <wp:posOffset>4695190</wp:posOffset>
                </wp:positionH>
                <wp:positionV relativeFrom="paragraph">
                  <wp:posOffset>-113665</wp:posOffset>
                </wp:positionV>
                <wp:extent cx="1495751" cy="1860698"/>
                <wp:effectExtent l="190500" t="133350" r="200025" b="177800"/>
                <wp:wrapNone/>
                <wp:docPr id="2" name="Rechthoek 2"/>
                <wp:cNvGraphicFramePr/>
                <a:graphic xmlns:a="http://schemas.openxmlformats.org/drawingml/2006/main">
                  <a:graphicData uri="http://schemas.microsoft.com/office/word/2010/wordprocessingShape">
                    <wps:wsp>
                      <wps:cNvSpPr/>
                      <wps:spPr>
                        <a:xfrm rot="528826">
                          <a:off x="0" y="0"/>
                          <a:ext cx="1495751" cy="1860698"/>
                        </a:xfrm>
                        <a:prstGeom prst="rect">
                          <a:avLst/>
                        </a:prstGeom>
                        <a:solidFill>
                          <a:srgbClr val="AEA722"/>
                        </a:solidFill>
                      </wps:spPr>
                      <wps:style>
                        <a:lnRef idx="1">
                          <a:schemeClr val="accent3"/>
                        </a:lnRef>
                        <a:fillRef idx="3">
                          <a:schemeClr val="accent3"/>
                        </a:fillRef>
                        <a:effectRef idx="2">
                          <a:schemeClr val="accent3"/>
                        </a:effectRef>
                        <a:fontRef idx="minor">
                          <a:schemeClr val="lt1"/>
                        </a:fontRef>
                      </wps:style>
                      <wps:txbx>
                        <w:txbxContent>
                          <w:p w:rsidR="00BB7B1E" w:rsidRPr="00902FC9" w:rsidRDefault="00BB7B1E" w:rsidP="00BB7B1E">
                            <w:pPr>
                              <w:autoSpaceDE w:val="0"/>
                              <w:autoSpaceDN w:val="0"/>
                              <w:adjustRightInd w:val="0"/>
                              <w:spacing w:after="0"/>
                              <w:rPr>
                                <w:rFonts w:cs="Delicious-Roman"/>
                                <w:b/>
                                <w:color w:val="4F6228" w:themeColor="accent3" w:themeShade="80"/>
                                <w:sz w:val="20"/>
                                <w:szCs w:val="20"/>
                              </w:rPr>
                            </w:pPr>
                            <w:r>
                              <w:rPr>
                                <w:rFonts w:cs="Delicious-Roman"/>
                                <w:b/>
                                <w:color w:val="4F6228" w:themeColor="accent3" w:themeShade="80"/>
                                <w:sz w:val="20"/>
                                <w:szCs w:val="20"/>
                              </w:rPr>
                              <w:t xml:space="preserve">De </w:t>
                            </w:r>
                            <w:r w:rsidR="00776B2C">
                              <w:rPr>
                                <w:rFonts w:cs="Delicious-Roman"/>
                                <w:b/>
                                <w:color w:val="4F6228" w:themeColor="accent3" w:themeShade="80"/>
                                <w:sz w:val="20"/>
                                <w:szCs w:val="20"/>
                              </w:rPr>
                              <w:t xml:space="preserve">samenwerkende </w:t>
                            </w:r>
                            <w:r w:rsidR="00966BBC">
                              <w:rPr>
                                <w:rFonts w:cs="Delicious-Roman"/>
                                <w:b/>
                                <w:color w:val="4F6228" w:themeColor="accent3" w:themeShade="80"/>
                                <w:sz w:val="20"/>
                                <w:szCs w:val="20"/>
                              </w:rPr>
                              <w:t xml:space="preserve">organisaties </w:t>
                            </w:r>
                            <w:r w:rsidR="00776B2C">
                              <w:rPr>
                                <w:rFonts w:cs="Delicious-Roman"/>
                                <w:b/>
                                <w:color w:val="4F6228" w:themeColor="accent3" w:themeShade="80"/>
                                <w:sz w:val="20"/>
                                <w:szCs w:val="20"/>
                              </w:rPr>
                              <w:t xml:space="preserve">in </w:t>
                            </w:r>
                            <w:r w:rsidR="001E1E84">
                              <w:rPr>
                                <w:rFonts w:cs="Delicious-Roman"/>
                                <w:b/>
                                <w:color w:val="4F6228" w:themeColor="accent3" w:themeShade="80"/>
                                <w:sz w:val="20"/>
                                <w:szCs w:val="20"/>
                              </w:rPr>
                              <w:t xml:space="preserve">deze </w:t>
                            </w:r>
                            <w:r w:rsidR="00776B2C">
                              <w:rPr>
                                <w:rFonts w:cs="Delicious-Roman"/>
                                <w:b/>
                                <w:color w:val="4F6228" w:themeColor="accent3" w:themeShade="80"/>
                                <w:sz w:val="20"/>
                                <w:szCs w:val="20"/>
                              </w:rPr>
                              <w:t xml:space="preserve">regio vinden </w:t>
                            </w:r>
                            <w:r w:rsidRPr="00902FC9">
                              <w:rPr>
                                <w:rFonts w:cs="Delicious-Roman"/>
                                <w:b/>
                                <w:color w:val="4F6228" w:themeColor="accent3" w:themeShade="80"/>
                                <w:sz w:val="20"/>
                                <w:szCs w:val="20"/>
                              </w:rPr>
                              <w:t xml:space="preserve">het tijdig spreken over het </w:t>
                            </w:r>
                            <w:r w:rsidR="001E1E84" w:rsidRPr="00902FC9">
                              <w:rPr>
                                <w:rFonts w:cs="Delicious-Roman"/>
                                <w:b/>
                                <w:color w:val="4F6228" w:themeColor="accent3" w:themeShade="80"/>
                                <w:sz w:val="20"/>
                                <w:szCs w:val="20"/>
                              </w:rPr>
                              <w:t>levenseinde</w:t>
                            </w:r>
                            <w:r w:rsidR="001E1E84">
                              <w:rPr>
                                <w:rFonts w:cs="Delicious-Roman"/>
                                <w:b/>
                                <w:color w:val="4F6228" w:themeColor="accent3" w:themeShade="80"/>
                                <w:sz w:val="20"/>
                                <w:szCs w:val="20"/>
                              </w:rPr>
                              <w:t xml:space="preserve"> </w:t>
                            </w:r>
                            <w:r w:rsidR="00776B2C">
                              <w:rPr>
                                <w:rFonts w:cs="Delicious-Roman"/>
                                <w:b/>
                                <w:color w:val="4F6228" w:themeColor="accent3" w:themeShade="80"/>
                                <w:sz w:val="20"/>
                                <w:szCs w:val="20"/>
                              </w:rPr>
                              <w:t xml:space="preserve">van groot belang en organiseren daarom een training </w:t>
                            </w:r>
                            <w:r w:rsidRPr="00902FC9">
                              <w:rPr>
                                <w:rFonts w:cs="Delicious-Roman"/>
                                <w:b/>
                                <w:color w:val="4F6228" w:themeColor="accent3" w:themeShade="80"/>
                                <w:sz w:val="20"/>
                                <w:szCs w:val="20"/>
                              </w:rPr>
                              <w:t xml:space="preserve">voor alle wijkverpleegkundigen en POH’s. </w:t>
                            </w:r>
                          </w:p>
                          <w:p w:rsidR="00BB7B1E" w:rsidRDefault="00BB7B1E" w:rsidP="00BB7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hthoek 2" o:spid="_x0000_s1026" style="position:absolute;margin-left:369.7pt;margin-top:-8.95pt;width:117.8pt;height:146.5pt;rotation:57761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" fillcolor="#aea722" strokecolor="#94b64e [3046]">
                <v:shadow on="t" color="black" opacity="22937f" origin=",.5" offset="0,.63889mm"/>
                <v:textbox>
                  <w:txbxContent>
                    <w:p w:rsidR="00BB7B1E" w:rsidRPr="00902FC9" w:rsidRDefault="00BB7B1E" w:rsidP="00BB7B1E">
                      <w:pPr>
                        <w:autoSpaceDE w:val="0"/>
                        <w:autoSpaceDN w:val="0"/>
                        <w:adjustRightInd w:val="0"/>
                        <w:spacing w:after="0"/>
                        <w:rPr>
                          <w:rFonts w:cs="Delicious-Roman"/>
                          <w:b/>
                          <w:color w:val="4F6228" w:themeColor="accent3" w:themeShade="80"/>
                          <w:sz w:val="20"/>
                          <w:szCs w:val="20"/>
                        </w:rPr>
                      </w:pPr>
                      <w:r>
                        <w:rPr>
                          <w:rFonts w:cs="Delicious-Roman"/>
                          <w:b/>
                          <w:color w:val="4F6228" w:themeColor="accent3" w:themeShade="80"/>
                          <w:sz w:val="20"/>
                          <w:szCs w:val="20"/>
                        </w:rPr>
                        <w:t xml:space="preserve">De </w:t>
                      </w:r>
                      <w:r w:rsidR="00776B2C">
                        <w:rPr>
                          <w:rFonts w:cs="Delicious-Roman"/>
                          <w:b/>
                          <w:color w:val="4F6228" w:themeColor="accent3" w:themeShade="80"/>
                          <w:sz w:val="20"/>
                          <w:szCs w:val="20"/>
                        </w:rPr>
                        <w:t xml:space="preserve">samenwerkende </w:t>
                      </w:r>
                      <w:r w:rsidR="00966BBC">
                        <w:rPr>
                          <w:rFonts w:cs="Delicious-Roman"/>
                          <w:b/>
                          <w:color w:val="4F6228" w:themeColor="accent3" w:themeShade="80"/>
                          <w:sz w:val="20"/>
                          <w:szCs w:val="20"/>
                        </w:rPr>
                        <w:t xml:space="preserve">organisaties </w:t>
                      </w:r>
                      <w:r w:rsidR="00776B2C">
                        <w:rPr>
                          <w:rFonts w:cs="Delicious-Roman"/>
                          <w:b/>
                          <w:color w:val="4F6228" w:themeColor="accent3" w:themeShade="80"/>
                          <w:sz w:val="20"/>
                          <w:szCs w:val="20"/>
                        </w:rPr>
                        <w:t xml:space="preserve">in </w:t>
                      </w:r>
                      <w:r w:rsidR="001E1E84">
                        <w:rPr>
                          <w:rFonts w:cs="Delicious-Roman"/>
                          <w:b/>
                          <w:color w:val="4F6228" w:themeColor="accent3" w:themeShade="80"/>
                          <w:sz w:val="20"/>
                          <w:szCs w:val="20"/>
                        </w:rPr>
                        <w:t xml:space="preserve">deze </w:t>
                      </w:r>
                      <w:r w:rsidR="00776B2C">
                        <w:rPr>
                          <w:rFonts w:cs="Delicious-Roman"/>
                          <w:b/>
                          <w:color w:val="4F6228" w:themeColor="accent3" w:themeShade="80"/>
                          <w:sz w:val="20"/>
                          <w:szCs w:val="20"/>
                        </w:rPr>
                        <w:t xml:space="preserve">regio vinden </w:t>
                      </w:r>
                      <w:r w:rsidRPr="00902FC9">
                        <w:rPr>
                          <w:rFonts w:cs="Delicious-Roman"/>
                          <w:b/>
                          <w:color w:val="4F6228" w:themeColor="accent3" w:themeShade="80"/>
                          <w:sz w:val="20"/>
                          <w:szCs w:val="20"/>
                        </w:rPr>
                        <w:t xml:space="preserve">het tijdig spreken over het </w:t>
                      </w:r>
                      <w:r w:rsidR="001E1E84" w:rsidRPr="00902FC9">
                        <w:rPr>
                          <w:rFonts w:cs="Delicious-Roman"/>
                          <w:b/>
                          <w:color w:val="4F6228" w:themeColor="accent3" w:themeShade="80"/>
                          <w:sz w:val="20"/>
                          <w:szCs w:val="20"/>
                        </w:rPr>
                        <w:t>levenseinde</w:t>
                      </w:r>
                      <w:r w:rsidR="001E1E84">
                        <w:rPr>
                          <w:rFonts w:cs="Delicious-Roman"/>
                          <w:b/>
                          <w:color w:val="4F6228" w:themeColor="accent3" w:themeShade="80"/>
                          <w:sz w:val="20"/>
                          <w:szCs w:val="20"/>
                        </w:rPr>
                        <w:t xml:space="preserve"> </w:t>
                      </w:r>
                      <w:r w:rsidR="00776B2C">
                        <w:rPr>
                          <w:rFonts w:cs="Delicious-Roman"/>
                          <w:b/>
                          <w:color w:val="4F6228" w:themeColor="accent3" w:themeShade="80"/>
                          <w:sz w:val="20"/>
                          <w:szCs w:val="20"/>
                        </w:rPr>
                        <w:t xml:space="preserve">van groot belang en organiseren daarom een training </w:t>
                      </w:r>
                      <w:r w:rsidRPr="00902FC9">
                        <w:rPr>
                          <w:rFonts w:cs="Delicious-Roman"/>
                          <w:b/>
                          <w:color w:val="4F6228" w:themeColor="accent3" w:themeShade="80"/>
                          <w:sz w:val="20"/>
                          <w:szCs w:val="20"/>
                        </w:rPr>
                        <w:t xml:space="preserve">voor alle wijkverpleegkundigen en POH’s. </w:t>
                      </w:r>
                    </w:p>
                    <w:p w:rsidR="00BB7B1E" w:rsidRDefault="00BB7B1E" w:rsidP="00BB7B1E">
                      <w:pPr>
                        <w:jc w:val="center"/>
                      </w:pPr>
                    </w:p>
                  </w:txbxContent>
                </v:textbox>
              </v:rect>
            </w:pict>
          </mc:Fallback>
        </mc:AlternateContent>
      </w:r>
      <w:r w:rsidR="00712C3C" w:rsidRPr="00F977BC">
        <w:rPr>
          <w:b/>
          <w:color w:val="4F6228" w:themeColor="accent3" w:themeShade="80"/>
          <w:sz w:val="36"/>
          <w:szCs w:val="36"/>
        </w:rPr>
        <w:t xml:space="preserve"> </w:t>
      </w:r>
    </w:p>
    <w:p w:rsidR="00864A08" w:rsidRPr="00902FC9" w:rsidRDefault="001E1E84" w:rsidP="00902FC9">
      <w:pPr>
        <w:autoSpaceDE w:val="0"/>
        <w:autoSpaceDN w:val="0"/>
        <w:adjustRightInd w:val="0"/>
        <w:spacing w:after="0" w:line="240" w:lineRule="auto"/>
        <w:rPr>
          <w:rFonts w:cs="Delicious-Italic"/>
          <w:b/>
          <w:i/>
          <w:iCs/>
          <w:color w:val="4F6228" w:themeColor="accent3" w:themeShade="80"/>
          <w:sz w:val="20"/>
          <w:szCs w:val="20"/>
        </w:rPr>
      </w:pPr>
      <w:r>
        <w:rPr>
          <w:b/>
          <w:noProof/>
          <w:color w:val="4F6228" w:themeColor="accent3" w:themeShade="80"/>
          <w:sz w:val="36"/>
          <w:szCs w:val="36"/>
          <w:lang w:eastAsia="nl-NL"/>
        </w:rPr>
        <mc:AlternateContent>
          <mc:Choice Requires="wps">
            <w:drawing>
              <wp:anchor distT="0" distB="0" distL="114300" distR="114300" simplePos="0" relativeHeight="251659264" behindDoc="0" locked="0" layoutInCell="1" allowOverlap="1">
                <wp:simplePos x="0" y="0"/>
                <wp:positionH relativeFrom="column">
                  <wp:posOffset>13409</wp:posOffset>
                </wp:positionH>
                <wp:positionV relativeFrom="paragraph">
                  <wp:posOffset>4948</wp:posOffset>
                </wp:positionV>
                <wp:extent cx="4362450" cy="779386"/>
                <wp:effectExtent l="0" t="0" r="0" b="1905"/>
                <wp:wrapNone/>
                <wp:docPr id="1" name="Tekstvak 1"/>
                <wp:cNvGraphicFramePr/>
                <a:graphic xmlns:a="http://schemas.openxmlformats.org/drawingml/2006/main">
                  <a:graphicData uri="http://schemas.microsoft.com/office/word/2010/wordprocessingShape">
                    <wps:wsp>
                      <wps:cNvSpPr txBox="1"/>
                      <wps:spPr>
                        <a:xfrm>
                          <a:off x="0" y="0"/>
                          <a:ext cx="4362450" cy="779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7BC" w:rsidRPr="00F977BC" w:rsidRDefault="00F977BC">
                            <w:pPr>
                              <w:rPr>
                                <w:b/>
                                <w:color w:val="4F6228" w:themeColor="accent3" w:themeShade="80"/>
                                <w:sz w:val="36"/>
                                <w:szCs w:val="36"/>
                              </w:rPr>
                            </w:pPr>
                            <w:r w:rsidRPr="00F977BC">
                              <w:rPr>
                                <w:b/>
                                <w:color w:val="4F6228" w:themeColor="accent3" w:themeShade="80"/>
                                <w:sz w:val="40"/>
                                <w:szCs w:val="40"/>
                              </w:rPr>
                              <w:t>Training ‘Praten over het levenseinde’</w:t>
                            </w:r>
                            <w:r w:rsidRPr="00F977BC">
                              <w:rPr>
                                <w:b/>
                                <w:color w:val="4F6228" w:themeColor="accent3" w:themeShade="80"/>
                                <w:sz w:val="36"/>
                                <w:szCs w:val="36"/>
                              </w:rPr>
                              <w:t xml:space="preserve"> </w:t>
                            </w:r>
                            <w:r>
                              <w:rPr>
                                <w:b/>
                                <w:color w:val="4F6228" w:themeColor="accent3" w:themeShade="80"/>
                                <w:sz w:val="36"/>
                                <w:szCs w:val="36"/>
                              </w:rPr>
                              <w:br/>
                            </w:r>
                            <w:r w:rsidR="00ED3F03">
                              <w:rPr>
                                <w:b/>
                                <w:color w:val="4F6228" w:themeColor="accent3" w:themeShade="80"/>
                                <w:sz w:val="28"/>
                                <w:szCs w:val="28"/>
                              </w:rPr>
                              <w:t>voor wijk</w:t>
                            </w:r>
                            <w:r w:rsidRPr="00F977BC">
                              <w:rPr>
                                <w:b/>
                                <w:color w:val="4F6228" w:themeColor="accent3" w:themeShade="80"/>
                                <w:sz w:val="28"/>
                                <w:szCs w:val="28"/>
                              </w:rPr>
                              <w:t>verpleegkundigen en POH’s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1" o:spid="_x0000_s1027" type="#_x0000_t202" style="position:absolute;margin-left:1.05pt;margin-top:.4pt;width:3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" filled="f" stroked="f" strokeweight=".5pt">
                <v:textbox>
                  <w:txbxContent>
                    <w:p w:rsidR="00F977BC" w:rsidRPr="00F977BC" w:rsidRDefault="00F977BC">
                      <w:pPr>
                        <w:rPr>
                          <w:b/>
                          <w:color w:val="4F6228" w:themeColor="accent3" w:themeShade="80"/>
                          <w:sz w:val="36"/>
                          <w:szCs w:val="36"/>
                        </w:rPr>
                      </w:pPr>
                      <w:r w:rsidRPr="00F977BC">
                        <w:rPr>
                          <w:b/>
                          <w:color w:val="4F6228" w:themeColor="accent3" w:themeShade="80"/>
                          <w:sz w:val="40"/>
                          <w:szCs w:val="40"/>
                        </w:rPr>
                        <w:t>Training ‘Praten over het levenseinde’</w:t>
                      </w:r>
                      <w:r w:rsidRPr="00F977BC">
                        <w:rPr>
                          <w:b/>
                          <w:color w:val="4F6228" w:themeColor="accent3" w:themeShade="80"/>
                          <w:sz w:val="36"/>
                          <w:szCs w:val="36"/>
                        </w:rPr>
                        <w:t xml:space="preserve"> </w:t>
                      </w:r>
                      <w:r>
                        <w:rPr>
                          <w:b/>
                          <w:color w:val="4F6228" w:themeColor="accent3" w:themeShade="80"/>
                          <w:sz w:val="36"/>
                          <w:szCs w:val="36"/>
                        </w:rPr>
                        <w:br/>
                      </w:r>
                      <w:r w:rsidR="00ED3F03">
                        <w:rPr>
                          <w:b/>
                          <w:color w:val="4F6228" w:themeColor="accent3" w:themeShade="80"/>
                          <w:sz w:val="28"/>
                          <w:szCs w:val="28"/>
                        </w:rPr>
                        <w:t>voor wijk</w:t>
                      </w:r>
                      <w:r w:rsidRPr="00F977BC">
                        <w:rPr>
                          <w:b/>
                          <w:color w:val="4F6228" w:themeColor="accent3" w:themeShade="80"/>
                          <w:sz w:val="28"/>
                          <w:szCs w:val="28"/>
                        </w:rPr>
                        <w:t>verpleegkundigen en POH’s</w:t>
                      </w:r>
                    </w:p>
                  </w:txbxContent>
                </v:textbox>
              </v:shape>
            </w:pict>
          </mc:Fallback>
        </mc:AlternateContent>
      </w:r>
    </w:p>
    <w:p w:rsidR="00776B2C" w:rsidRDefault="00776B2C" w:rsidP="00902FC9">
      <w:pPr>
        <w:spacing w:after="0"/>
        <w:rPr>
          <w:b/>
          <w:sz w:val="20"/>
          <w:szCs w:val="20"/>
        </w:rPr>
      </w:pPr>
    </w:p>
    <w:p w:rsidR="00776B2C" w:rsidRDefault="00776B2C" w:rsidP="00902FC9">
      <w:pPr>
        <w:spacing w:after="0"/>
        <w:rPr>
          <w:b/>
          <w:sz w:val="20"/>
          <w:szCs w:val="20"/>
        </w:rPr>
      </w:pPr>
    </w:p>
    <w:p w:rsidR="00F75F37" w:rsidRDefault="00F75F37" w:rsidP="00902FC9">
      <w:pPr>
        <w:spacing w:after="0"/>
        <w:rPr>
          <w:b/>
          <w:sz w:val="20"/>
          <w:szCs w:val="20"/>
        </w:rPr>
      </w:pPr>
    </w:p>
    <w:p w:rsidR="001E1E84" w:rsidRDefault="001E1E84" w:rsidP="00902FC9">
      <w:pPr>
        <w:spacing w:after="0"/>
        <w:rPr>
          <w:b/>
          <w:sz w:val="20"/>
          <w:szCs w:val="20"/>
        </w:rPr>
      </w:pPr>
    </w:p>
    <w:p w:rsidR="00966BBC" w:rsidRDefault="00966BBC" w:rsidP="00902FC9">
      <w:pPr>
        <w:spacing w:after="0"/>
        <w:rPr>
          <w:b/>
          <w:sz w:val="20"/>
          <w:szCs w:val="20"/>
        </w:rPr>
      </w:pPr>
    </w:p>
    <w:p w:rsidR="00864A08" w:rsidRPr="001E1E84" w:rsidRDefault="00864A08" w:rsidP="00902FC9">
      <w:pPr>
        <w:spacing w:after="0"/>
        <w:rPr>
          <w:color w:val="4F6228" w:themeColor="accent3" w:themeShade="80"/>
          <w:sz w:val="20"/>
          <w:szCs w:val="20"/>
        </w:rPr>
      </w:pPr>
      <w:r w:rsidRPr="001E1E84">
        <w:rPr>
          <w:b/>
          <w:color w:val="4F6228" w:themeColor="accent3" w:themeShade="80"/>
          <w:sz w:val="20"/>
          <w:szCs w:val="20"/>
        </w:rPr>
        <w:t>Doel:</w:t>
      </w:r>
      <w:r w:rsidR="0092357A" w:rsidRPr="001E1E84">
        <w:rPr>
          <w:b/>
          <w:color w:val="4F6228" w:themeColor="accent3" w:themeShade="80"/>
          <w:sz w:val="20"/>
          <w:szCs w:val="20"/>
        </w:rPr>
        <w:t xml:space="preserve"> </w:t>
      </w:r>
      <w:r w:rsidR="008E7FEE" w:rsidRPr="001E1E84">
        <w:rPr>
          <w:b/>
          <w:color w:val="4F6228" w:themeColor="accent3" w:themeShade="80"/>
          <w:sz w:val="20"/>
          <w:szCs w:val="20"/>
        </w:rPr>
        <w:t>Tijdens de training leert u:</w:t>
      </w:r>
    </w:p>
    <w:p w:rsidR="00864A08" w:rsidRPr="00902FC9" w:rsidRDefault="008E7FEE" w:rsidP="00902FC9">
      <w:pPr>
        <w:pStyle w:val="Lijstalinea"/>
        <w:numPr>
          <w:ilvl w:val="0"/>
          <w:numId w:val="10"/>
        </w:numPr>
        <w:rPr>
          <w:sz w:val="20"/>
          <w:szCs w:val="20"/>
        </w:rPr>
      </w:pPr>
      <w:r>
        <w:rPr>
          <w:sz w:val="20"/>
          <w:szCs w:val="20"/>
        </w:rPr>
        <w:t>W</w:t>
      </w:r>
      <w:r w:rsidR="00864A08" w:rsidRPr="00902FC9">
        <w:rPr>
          <w:sz w:val="20"/>
          <w:szCs w:val="20"/>
        </w:rPr>
        <w:t>ie in deze regio wel</w:t>
      </w:r>
      <w:r>
        <w:rPr>
          <w:sz w:val="20"/>
          <w:szCs w:val="20"/>
        </w:rPr>
        <w:t>ke rol heeft in het proces ‘tijdig spreken over het levenseinde’,</w:t>
      </w:r>
    </w:p>
    <w:p w:rsidR="00864A08" w:rsidRPr="00902FC9" w:rsidRDefault="00864A08" w:rsidP="00902FC9">
      <w:pPr>
        <w:pStyle w:val="Lijstalinea"/>
        <w:numPr>
          <w:ilvl w:val="0"/>
          <w:numId w:val="10"/>
        </w:numPr>
        <w:rPr>
          <w:sz w:val="20"/>
          <w:szCs w:val="20"/>
        </w:rPr>
      </w:pPr>
      <w:r w:rsidRPr="00902FC9">
        <w:rPr>
          <w:sz w:val="20"/>
          <w:szCs w:val="20"/>
        </w:rPr>
        <w:t xml:space="preserve">Hoe u een verdiepend gesprek met </w:t>
      </w:r>
      <w:r w:rsidR="00900EDE">
        <w:rPr>
          <w:sz w:val="20"/>
          <w:szCs w:val="20"/>
        </w:rPr>
        <w:t>een</w:t>
      </w:r>
      <w:r w:rsidRPr="00902FC9">
        <w:rPr>
          <w:sz w:val="20"/>
          <w:szCs w:val="20"/>
        </w:rPr>
        <w:t xml:space="preserve"> kwetsbare patiënt</w:t>
      </w:r>
      <w:r w:rsidR="008E7FEE">
        <w:rPr>
          <w:sz w:val="20"/>
          <w:szCs w:val="20"/>
        </w:rPr>
        <w:t xml:space="preserve"> hierover </w:t>
      </w:r>
      <w:r w:rsidRPr="00902FC9">
        <w:rPr>
          <w:sz w:val="20"/>
          <w:szCs w:val="20"/>
        </w:rPr>
        <w:t>voert</w:t>
      </w:r>
      <w:r w:rsidR="008E7FEE">
        <w:rPr>
          <w:sz w:val="20"/>
          <w:szCs w:val="20"/>
        </w:rPr>
        <w:t>,</w:t>
      </w:r>
    </w:p>
    <w:p w:rsidR="00BB7B1E" w:rsidRDefault="00864A08" w:rsidP="00902FC9">
      <w:pPr>
        <w:pStyle w:val="Lijstalinea"/>
        <w:numPr>
          <w:ilvl w:val="0"/>
          <w:numId w:val="10"/>
        </w:numPr>
        <w:spacing w:line="240" w:lineRule="auto"/>
        <w:rPr>
          <w:sz w:val="20"/>
          <w:szCs w:val="20"/>
        </w:rPr>
      </w:pPr>
      <w:r w:rsidRPr="00902FC9">
        <w:rPr>
          <w:sz w:val="20"/>
          <w:szCs w:val="20"/>
        </w:rPr>
        <w:t xml:space="preserve">Het eigen team te trainen en coachen in hun rol van signaleren en benoemen </w:t>
      </w:r>
    </w:p>
    <w:p w:rsidR="00864A08" w:rsidRPr="00902FC9" w:rsidRDefault="00864A08" w:rsidP="00BB7B1E">
      <w:pPr>
        <w:pStyle w:val="Lijstalinea"/>
        <w:spacing w:line="240" w:lineRule="auto"/>
        <w:ind w:left="360"/>
        <w:rPr>
          <w:sz w:val="20"/>
          <w:szCs w:val="20"/>
        </w:rPr>
      </w:pPr>
      <w:r w:rsidRPr="00902FC9">
        <w:rPr>
          <w:sz w:val="20"/>
          <w:szCs w:val="20"/>
        </w:rPr>
        <w:t xml:space="preserve">van levensvragen, zodanig dat de kwetsbare patiënt open staat voor een vervolg gesprek. </w:t>
      </w:r>
    </w:p>
    <w:p w:rsidR="00437ABC" w:rsidRPr="00437ABC" w:rsidRDefault="00437ABC" w:rsidP="00437ABC">
      <w:pPr>
        <w:spacing w:line="240" w:lineRule="auto"/>
        <w:rPr>
          <w:sz w:val="20"/>
          <w:szCs w:val="20"/>
        </w:rPr>
      </w:pPr>
      <w:r w:rsidRPr="001E1E84">
        <w:rPr>
          <w:b/>
          <w:color w:val="4F6228" w:themeColor="accent3" w:themeShade="80"/>
          <w:sz w:val="20"/>
          <w:szCs w:val="20"/>
        </w:rPr>
        <w:t>Programma:</w:t>
      </w:r>
      <w:r w:rsidR="00A9072F" w:rsidRPr="001E1E84">
        <w:rPr>
          <w:b/>
          <w:color w:val="4F6228" w:themeColor="accent3" w:themeShade="80"/>
          <w:sz w:val="20"/>
          <w:szCs w:val="20"/>
        </w:rPr>
        <w:br/>
      </w:r>
      <w:r w:rsidR="001E1E84">
        <w:rPr>
          <w:sz w:val="20"/>
          <w:szCs w:val="20"/>
        </w:rPr>
        <w:t xml:space="preserve">Dagdeel 1: </w:t>
      </w:r>
      <w:r w:rsidRPr="00437ABC">
        <w:rPr>
          <w:sz w:val="20"/>
          <w:szCs w:val="20"/>
        </w:rPr>
        <w:t xml:space="preserve">Workshop: Praten over levenseinde wordt gewoner! Ik signaleer, ik bespreek, ik zorg voor </w:t>
      </w:r>
      <w:r w:rsidR="00776B2C" w:rsidRPr="00437ABC">
        <w:rPr>
          <w:sz w:val="20"/>
          <w:szCs w:val="20"/>
        </w:rPr>
        <w:t xml:space="preserve">vervolg. </w:t>
      </w:r>
      <w:r w:rsidR="00776B2C">
        <w:rPr>
          <w:sz w:val="20"/>
          <w:szCs w:val="20"/>
        </w:rPr>
        <w:br/>
      </w:r>
      <w:r w:rsidR="00CF4B34">
        <w:rPr>
          <w:sz w:val="20"/>
          <w:szCs w:val="20"/>
        </w:rPr>
        <w:t xml:space="preserve">                    </w:t>
      </w:r>
      <w:r w:rsidRPr="00437ABC">
        <w:rPr>
          <w:sz w:val="20"/>
          <w:szCs w:val="20"/>
        </w:rPr>
        <w:t xml:space="preserve">Train </w:t>
      </w:r>
      <w:proofErr w:type="spellStart"/>
      <w:r w:rsidRPr="00437ABC">
        <w:rPr>
          <w:sz w:val="20"/>
          <w:szCs w:val="20"/>
        </w:rPr>
        <w:t>the</w:t>
      </w:r>
      <w:proofErr w:type="spellEnd"/>
      <w:r w:rsidRPr="00437ABC">
        <w:rPr>
          <w:sz w:val="20"/>
          <w:szCs w:val="20"/>
        </w:rPr>
        <w:t xml:space="preserve"> trainer: </w:t>
      </w:r>
      <w:r w:rsidR="00776B2C">
        <w:rPr>
          <w:sz w:val="20"/>
          <w:szCs w:val="20"/>
        </w:rPr>
        <w:t>U volgt deze workshop en leert tevens deze w</w:t>
      </w:r>
      <w:r w:rsidRPr="00437ABC">
        <w:rPr>
          <w:sz w:val="20"/>
          <w:szCs w:val="20"/>
        </w:rPr>
        <w:t xml:space="preserve">orkshop </w:t>
      </w:r>
      <w:r w:rsidR="00776B2C">
        <w:rPr>
          <w:sz w:val="20"/>
          <w:szCs w:val="20"/>
        </w:rPr>
        <w:t xml:space="preserve">te geven </w:t>
      </w:r>
      <w:r w:rsidR="001E1E84">
        <w:rPr>
          <w:sz w:val="20"/>
          <w:szCs w:val="20"/>
        </w:rPr>
        <w:t>en het team te coachen</w:t>
      </w:r>
      <w:r w:rsidR="001E1E84">
        <w:rPr>
          <w:sz w:val="20"/>
          <w:szCs w:val="20"/>
        </w:rPr>
        <w:br/>
        <w:t xml:space="preserve">Dagdeel 2: </w:t>
      </w:r>
      <w:r w:rsidRPr="00437ABC">
        <w:rPr>
          <w:sz w:val="20"/>
          <w:szCs w:val="20"/>
        </w:rPr>
        <w:t>Het verdiepende gesprek over de laatste levensfase. Wat bespreek ik? Hoe bespreek ik? Hoe sluit ik aan?</w:t>
      </w:r>
    </w:p>
    <w:p w:rsidR="00437ABC" w:rsidRPr="00437ABC" w:rsidRDefault="00776B2C" w:rsidP="00437ABC">
      <w:pPr>
        <w:spacing w:line="240" w:lineRule="auto"/>
        <w:rPr>
          <w:sz w:val="20"/>
          <w:szCs w:val="20"/>
        </w:rPr>
      </w:pPr>
      <w:r w:rsidRPr="001E1E84">
        <w:rPr>
          <w:b/>
          <w:color w:val="4F6228" w:themeColor="accent3" w:themeShade="80"/>
          <w:sz w:val="20"/>
          <w:szCs w:val="20"/>
        </w:rPr>
        <w:t>Verwachtingen. D</w:t>
      </w:r>
      <w:r w:rsidR="00437ABC" w:rsidRPr="001E1E84">
        <w:rPr>
          <w:b/>
          <w:color w:val="4F6228" w:themeColor="accent3" w:themeShade="80"/>
          <w:sz w:val="20"/>
          <w:szCs w:val="20"/>
        </w:rPr>
        <w:t xml:space="preserve">e deelnemer: </w:t>
      </w:r>
      <w:r w:rsidR="00437ABC" w:rsidRPr="001E1E84">
        <w:rPr>
          <w:b/>
          <w:color w:val="4F6228" w:themeColor="accent3" w:themeShade="80"/>
          <w:sz w:val="20"/>
          <w:szCs w:val="20"/>
        </w:rPr>
        <w:br/>
      </w:r>
      <w:r w:rsidR="00437ABC">
        <w:rPr>
          <w:sz w:val="20"/>
          <w:szCs w:val="20"/>
        </w:rPr>
        <w:t xml:space="preserve">• </w:t>
      </w:r>
      <w:r w:rsidR="00ED3F03">
        <w:rPr>
          <w:sz w:val="20"/>
          <w:szCs w:val="20"/>
        </w:rPr>
        <w:t xml:space="preserve">kent </w:t>
      </w:r>
      <w:r w:rsidR="00437ABC" w:rsidRPr="00437ABC">
        <w:rPr>
          <w:sz w:val="20"/>
          <w:szCs w:val="20"/>
        </w:rPr>
        <w:t xml:space="preserve">de RTA </w:t>
      </w:r>
      <w:r w:rsidR="00737721">
        <w:rPr>
          <w:sz w:val="20"/>
          <w:szCs w:val="20"/>
        </w:rPr>
        <w:t>(</w:t>
      </w:r>
      <w:hyperlink r:id="rId8" w:history="1">
        <w:r w:rsidR="00737721" w:rsidRPr="00C44C34">
          <w:rPr>
            <w:rStyle w:val="Hyperlink"/>
            <w:sz w:val="20"/>
            <w:szCs w:val="20"/>
          </w:rPr>
          <w:t>http://www.kennisnetwerkkwetsbareouderen.nl/bezoeker/218/230/Laatste+levensfase/Professionals</w:t>
        </w:r>
      </w:hyperlink>
      <w:r w:rsidR="00737721">
        <w:rPr>
          <w:sz w:val="20"/>
          <w:szCs w:val="20"/>
        </w:rPr>
        <w:t>)</w:t>
      </w:r>
      <w:r w:rsidR="00CF4B34">
        <w:rPr>
          <w:sz w:val="20"/>
          <w:szCs w:val="20"/>
        </w:rPr>
        <w:t xml:space="preserve"> </w:t>
      </w:r>
      <w:r w:rsidR="00437ABC" w:rsidRPr="00437ABC">
        <w:rPr>
          <w:sz w:val="20"/>
          <w:szCs w:val="20"/>
        </w:rPr>
        <w:br/>
      </w:r>
      <w:r w:rsidR="00437ABC">
        <w:rPr>
          <w:sz w:val="20"/>
          <w:szCs w:val="20"/>
        </w:rPr>
        <w:t xml:space="preserve">• </w:t>
      </w:r>
      <w:r w:rsidR="00437ABC" w:rsidRPr="00437ABC">
        <w:rPr>
          <w:sz w:val="20"/>
          <w:szCs w:val="20"/>
        </w:rPr>
        <w:t>neemt een ca</w:t>
      </w:r>
      <w:r w:rsidR="00ED3F03">
        <w:rPr>
          <w:sz w:val="20"/>
          <w:szCs w:val="20"/>
        </w:rPr>
        <w:t>sus uit de praktijk mee</w:t>
      </w:r>
      <w:r w:rsidR="00437ABC" w:rsidRPr="00437ABC">
        <w:rPr>
          <w:sz w:val="20"/>
          <w:szCs w:val="20"/>
        </w:rPr>
        <w:t xml:space="preserve">; </w:t>
      </w:r>
      <w:r w:rsidR="00437ABC">
        <w:rPr>
          <w:sz w:val="20"/>
          <w:szCs w:val="20"/>
        </w:rPr>
        <w:br/>
        <w:t xml:space="preserve">• </w:t>
      </w:r>
      <w:r w:rsidR="00437ABC" w:rsidRPr="00437ABC">
        <w:rPr>
          <w:sz w:val="20"/>
          <w:szCs w:val="20"/>
        </w:rPr>
        <w:t>geeft na het volgen van de training een workshop aan het eigen team m.b.v. aangereikte middelen uit de training.</w:t>
      </w:r>
    </w:p>
    <w:p w:rsidR="00864A08" w:rsidRPr="00902FC9" w:rsidRDefault="00437ABC" w:rsidP="00902FC9">
      <w:pPr>
        <w:spacing w:line="240" w:lineRule="auto"/>
        <w:rPr>
          <w:sz w:val="20"/>
          <w:szCs w:val="20"/>
        </w:rPr>
      </w:pPr>
      <w:r w:rsidRPr="001E1E84">
        <w:rPr>
          <w:b/>
          <w:color w:val="4F6228" w:themeColor="accent3" w:themeShade="80"/>
          <w:sz w:val="20"/>
          <w:szCs w:val="20"/>
        </w:rPr>
        <w:t>Voor wie is de scholing bedoeld:</w:t>
      </w:r>
      <w:r w:rsidR="00864A08" w:rsidRPr="001E1E84">
        <w:rPr>
          <w:color w:val="4F6228" w:themeColor="accent3" w:themeShade="80"/>
          <w:sz w:val="20"/>
          <w:szCs w:val="20"/>
        </w:rPr>
        <w:br/>
      </w:r>
      <w:r w:rsidR="002C648C" w:rsidRPr="00902FC9">
        <w:rPr>
          <w:sz w:val="20"/>
          <w:szCs w:val="20"/>
        </w:rPr>
        <w:t>W</w:t>
      </w:r>
      <w:r w:rsidR="00ED3F03">
        <w:rPr>
          <w:sz w:val="20"/>
          <w:szCs w:val="20"/>
        </w:rPr>
        <w:t>ijk</w:t>
      </w:r>
      <w:r w:rsidR="00864A08" w:rsidRPr="00902FC9">
        <w:rPr>
          <w:sz w:val="20"/>
          <w:szCs w:val="20"/>
        </w:rPr>
        <w:t>verpleegkundigen en POH’s werkzaam in de regio West-Achterhoek (Gemeente Bronckhorst, Doetinchem, Montferland, Oude IJsselstreek en de plaats Dinxperlo)</w:t>
      </w:r>
      <w:r w:rsidR="003072BA" w:rsidRPr="00902FC9">
        <w:rPr>
          <w:sz w:val="20"/>
          <w:szCs w:val="20"/>
        </w:rPr>
        <w:t xml:space="preserve"> en werkzaam bij één van de organisaties uit het Netwerk Transmurale Zorg (zie hieronder).</w:t>
      </w:r>
    </w:p>
    <w:p w:rsidR="00885FF6" w:rsidRPr="00902FC9" w:rsidRDefault="00F25163" w:rsidP="00902FC9">
      <w:pPr>
        <w:autoSpaceDE w:val="0"/>
        <w:autoSpaceDN w:val="0"/>
        <w:adjustRightInd w:val="0"/>
        <w:spacing w:after="0" w:line="240" w:lineRule="auto"/>
        <w:rPr>
          <w:rFonts w:cs="Delicious-Italic"/>
          <w:iCs/>
          <w:color w:val="000000" w:themeColor="text1"/>
          <w:sz w:val="20"/>
          <w:szCs w:val="20"/>
        </w:rPr>
      </w:pPr>
      <w:r w:rsidRPr="001E1E84">
        <w:rPr>
          <w:b/>
          <w:color w:val="4F6228" w:themeColor="accent3" w:themeShade="80"/>
          <w:sz w:val="20"/>
          <w:szCs w:val="20"/>
        </w:rPr>
        <w:t>Duur</w:t>
      </w:r>
      <w:r w:rsidR="00885FF6" w:rsidRPr="001E1E84">
        <w:rPr>
          <w:b/>
          <w:color w:val="4F6228" w:themeColor="accent3" w:themeShade="80"/>
          <w:sz w:val="20"/>
          <w:szCs w:val="20"/>
        </w:rPr>
        <w:t xml:space="preserve"> en kosten</w:t>
      </w:r>
      <w:r w:rsidRPr="001E1E84">
        <w:rPr>
          <w:color w:val="4F6228" w:themeColor="accent3" w:themeShade="80"/>
          <w:sz w:val="20"/>
          <w:szCs w:val="20"/>
        </w:rPr>
        <w:t xml:space="preserve">: </w:t>
      </w:r>
      <w:r w:rsidRPr="00902FC9">
        <w:rPr>
          <w:sz w:val="20"/>
          <w:szCs w:val="20"/>
        </w:rPr>
        <w:t>2 dagdelen van 3 uur</w:t>
      </w:r>
      <w:r w:rsidR="001342DD" w:rsidRPr="00902FC9">
        <w:rPr>
          <w:sz w:val="20"/>
          <w:szCs w:val="20"/>
        </w:rPr>
        <w:t>.</w:t>
      </w:r>
      <w:r w:rsidR="00885FF6" w:rsidRPr="00902FC9">
        <w:rPr>
          <w:rFonts w:cs="Delicious-Italic"/>
          <w:iCs/>
          <w:color w:val="000000" w:themeColor="text1"/>
          <w:sz w:val="20"/>
          <w:szCs w:val="20"/>
        </w:rPr>
        <w:t xml:space="preserve"> </w:t>
      </w:r>
      <w:r w:rsidR="00D74FF9">
        <w:rPr>
          <w:rFonts w:cs="Delicious-Italic"/>
          <w:iCs/>
          <w:color w:val="000000" w:themeColor="text1"/>
          <w:sz w:val="20"/>
          <w:szCs w:val="20"/>
        </w:rPr>
        <w:t xml:space="preserve">Er zijn geen kosten voor de deelnemer aan verbonden. </w:t>
      </w:r>
      <w:r w:rsidR="00885FF6" w:rsidRPr="00902FC9">
        <w:rPr>
          <w:rFonts w:cs="Delicious-Italic"/>
          <w:iCs/>
          <w:color w:val="000000" w:themeColor="text1"/>
          <w:sz w:val="20"/>
          <w:szCs w:val="20"/>
        </w:rPr>
        <w:t>De kosten v</w:t>
      </w:r>
      <w:r w:rsidR="00D74FF9">
        <w:rPr>
          <w:rFonts w:cs="Delicious-Italic"/>
          <w:iCs/>
          <w:color w:val="000000" w:themeColor="text1"/>
          <w:sz w:val="20"/>
          <w:szCs w:val="20"/>
        </w:rPr>
        <w:t>an</w:t>
      </w:r>
      <w:r w:rsidR="00885FF6" w:rsidRPr="00902FC9">
        <w:rPr>
          <w:rFonts w:cs="Delicious-Italic"/>
          <w:iCs/>
          <w:color w:val="000000" w:themeColor="text1"/>
          <w:sz w:val="20"/>
          <w:szCs w:val="20"/>
        </w:rPr>
        <w:t xml:space="preserve"> deze training worden gedragen door de organisaties van het Netwerk Transmurale Zorg</w:t>
      </w:r>
      <w:r w:rsidR="00D74FF9">
        <w:rPr>
          <w:rFonts w:cs="Delicious-Italic"/>
          <w:iCs/>
          <w:color w:val="000000" w:themeColor="text1"/>
          <w:sz w:val="20"/>
          <w:szCs w:val="20"/>
        </w:rPr>
        <w:t>*</w:t>
      </w:r>
      <w:r w:rsidR="00885FF6" w:rsidRPr="00902FC9">
        <w:rPr>
          <w:rFonts w:cs="Delicious-Italic"/>
          <w:iCs/>
          <w:color w:val="000000" w:themeColor="text1"/>
          <w:sz w:val="20"/>
          <w:szCs w:val="20"/>
        </w:rPr>
        <w:t>.</w:t>
      </w:r>
    </w:p>
    <w:p w:rsidR="00885FF6" w:rsidRPr="00902FC9" w:rsidRDefault="00885FF6" w:rsidP="00902FC9">
      <w:pPr>
        <w:autoSpaceDE w:val="0"/>
        <w:autoSpaceDN w:val="0"/>
        <w:adjustRightInd w:val="0"/>
        <w:spacing w:after="0" w:line="240" w:lineRule="auto"/>
        <w:rPr>
          <w:color w:val="000000" w:themeColor="text1"/>
          <w:sz w:val="20"/>
          <w:szCs w:val="20"/>
        </w:rPr>
      </w:pPr>
    </w:p>
    <w:p w:rsidR="00A9072F" w:rsidRPr="00F6341A" w:rsidRDefault="0076574F" w:rsidP="00A9072F">
      <w:pPr>
        <w:rPr>
          <w:b/>
          <w:color w:val="4F6228" w:themeColor="accent3" w:themeShade="80"/>
          <w:sz w:val="24"/>
          <w:szCs w:val="24"/>
        </w:rPr>
      </w:pPr>
      <w:r>
        <w:rPr>
          <w:b/>
          <w:color w:val="4F6228" w:themeColor="accent3" w:themeShade="80"/>
          <w:sz w:val="24"/>
          <w:szCs w:val="24"/>
        </w:rPr>
        <w:t>Bent u wijk</w:t>
      </w:r>
      <w:r w:rsidR="00EB37DB" w:rsidRPr="001E1E84">
        <w:rPr>
          <w:b/>
          <w:color w:val="4F6228" w:themeColor="accent3" w:themeShade="80"/>
          <w:sz w:val="24"/>
          <w:szCs w:val="24"/>
        </w:rPr>
        <w:t>verpleegkundige of POH meldt u dan aan voor de training!</w:t>
      </w:r>
      <w:r w:rsidR="00885FF6" w:rsidRPr="001E1E84">
        <w:rPr>
          <w:b/>
          <w:color w:val="4F6228" w:themeColor="accent3" w:themeShade="80"/>
          <w:sz w:val="24"/>
          <w:szCs w:val="24"/>
        </w:rPr>
        <w:t xml:space="preserve"> </w:t>
      </w:r>
      <w:r w:rsidR="007C411F">
        <w:rPr>
          <w:b/>
          <w:color w:val="4F6228" w:themeColor="accent3" w:themeShade="80"/>
          <w:sz w:val="28"/>
          <w:szCs w:val="28"/>
        </w:rPr>
        <w:br/>
      </w:r>
      <w:hyperlink r:id="rId9" w:history="1">
        <w:r w:rsidR="00F6341A" w:rsidRPr="00F6341A">
          <w:rPr>
            <w:rStyle w:val="Hyperlink"/>
            <w:sz w:val="20"/>
            <w:szCs w:val="20"/>
          </w:rPr>
          <w:t>Klik hier</w:t>
        </w:r>
      </w:hyperlink>
      <w:r w:rsidR="00F6341A">
        <w:rPr>
          <w:sz w:val="20"/>
          <w:szCs w:val="20"/>
        </w:rPr>
        <w:t xml:space="preserve"> of plak deze link in uw browser: </w:t>
      </w:r>
      <w:hyperlink r:id="rId10" w:history="1">
        <w:r w:rsidR="00F6341A" w:rsidRPr="008E24C6">
          <w:rPr>
            <w:rStyle w:val="Hyperlink"/>
            <w:sz w:val="20"/>
            <w:szCs w:val="20"/>
          </w:rPr>
          <w:t>https://fd10.formdesk.com/sensiresdc/Levenseindepraten</w:t>
        </w:r>
      </w:hyperlink>
      <w:r w:rsidR="00F6341A">
        <w:rPr>
          <w:sz w:val="20"/>
          <w:szCs w:val="20"/>
        </w:rPr>
        <w:t xml:space="preserve"> </w:t>
      </w:r>
      <w:r w:rsidR="00F6341A">
        <w:rPr>
          <w:sz w:val="20"/>
          <w:szCs w:val="20"/>
        </w:rPr>
        <w:br/>
      </w:r>
      <w:r w:rsidR="00A9072F" w:rsidRPr="00902FC9">
        <w:rPr>
          <w:sz w:val="20"/>
          <w:szCs w:val="20"/>
        </w:rPr>
        <w:t xml:space="preserve">Bij vragen kunt u contact opnemen via </w:t>
      </w:r>
      <w:hyperlink r:id="rId11" w:history="1">
        <w:r w:rsidR="00A9072F" w:rsidRPr="00902FC9">
          <w:rPr>
            <w:rStyle w:val="Hyperlink"/>
            <w:sz w:val="20"/>
            <w:szCs w:val="20"/>
          </w:rPr>
          <w:t>info@kkowa.nl</w:t>
        </w:r>
      </w:hyperlink>
      <w:r w:rsidR="004419A3">
        <w:rPr>
          <w:sz w:val="20"/>
          <w:szCs w:val="20"/>
        </w:rPr>
        <w:t>.</w:t>
      </w:r>
    </w:p>
    <w:p w:rsidR="00CF4B34" w:rsidRDefault="00CF4B34" w:rsidP="00902FC9">
      <w:pPr>
        <w:autoSpaceDE w:val="0"/>
        <w:autoSpaceDN w:val="0"/>
        <w:adjustRightInd w:val="0"/>
        <w:spacing w:after="0"/>
        <w:rPr>
          <w:rFonts w:cs="Delicious-Italic"/>
          <w:b/>
          <w:iCs/>
          <w:color w:val="4F6228" w:themeColor="accent3" w:themeShade="80"/>
          <w:sz w:val="20"/>
          <w:szCs w:val="20"/>
        </w:rPr>
      </w:pPr>
      <w:r w:rsidRPr="001E1E84">
        <w:rPr>
          <w:b/>
          <w:noProof/>
          <w:color w:val="4F6228" w:themeColor="accent3" w:themeShade="80"/>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-38558</wp:posOffset>
                </wp:positionH>
                <wp:positionV relativeFrom="paragraph">
                  <wp:posOffset>130676</wp:posOffset>
                </wp:positionV>
                <wp:extent cx="6257261" cy="10559"/>
                <wp:effectExtent l="38100" t="38100" r="67945" b="85090"/>
                <wp:wrapNone/>
                <wp:docPr id="4" name="Rechte verbindingslijn 4"/>
                <wp:cNvGraphicFramePr/>
                <a:graphic xmlns:a="http://schemas.openxmlformats.org/drawingml/2006/main">
                  <a:graphicData uri="http://schemas.microsoft.com/office/word/2010/wordprocessingShape">
                    <wps:wsp>
                      <wps:cNvCnPr/>
                      <wps:spPr>
                        <a:xfrm flipV="1">
                          <a:off x="0" y="0"/>
                          <a:ext cx="6257261" cy="10559"/>
                        </a:xfrm>
                        <a:prstGeom prst="line">
                          <a:avLst/>
                        </a:prstGeom>
                        <a:ln>
                          <a:solidFill>
                            <a:schemeClr val="accent3">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EF2CCA"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0.3pt" to="489.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" strokecolor="#4e6128 [1606]" strokeweight="2pt">
                <v:shadow on="t" color="black" opacity="24903f" origin=",.5" offset="0,.55556mm"/>
              </v:line>
            </w:pict>
          </mc:Fallback>
        </mc:AlternateContent>
      </w:r>
    </w:p>
    <w:p w:rsidR="00334328" w:rsidRPr="001E1E84" w:rsidRDefault="00644883" w:rsidP="00902FC9">
      <w:pPr>
        <w:autoSpaceDE w:val="0"/>
        <w:autoSpaceDN w:val="0"/>
        <w:adjustRightInd w:val="0"/>
        <w:spacing w:after="0"/>
        <w:rPr>
          <w:rFonts w:cs="Delicious-Italic"/>
          <w:b/>
          <w:iCs/>
          <w:color w:val="4F6228" w:themeColor="accent3" w:themeShade="80"/>
          <w:sz w:val="20"/>
          <w:szCs w:val="20"/>
        </w:rPr>
      </w:pPr>
      <w:r w:rsidRPr="001E1E84">
        <w:rPr>
          <w:rFonts w:cs="Delicious-Italic"/>
          <w:b/>
          <w:iCs/>
          <w:color w:val="4F6228" w:themeColor="accent3" w:themeShade="80"/>
          <w:sz w:val="20"/>
          <w:szCs w:val="20"/>
        </w:rPr>
        <w:t>Achtergrond</w:t>
      </w:r>
    </w:p>
    <w:p w:rsidR="00ED3F03" w:rsidRPr="00902FC9" w:rsidRDefault="00AB071B" w:rsidP="00ED3F03">
      <w:pPr>
        <w:autoSpaceDE w:val="0"/>
        <w:autoSpaceDN w:val="0"/>
        <w:adjustRightInd w:val="0"/>
        <w:spacing w:after="0"/>
        <w:rPr>
          <w:rFonts w:cs="Delicious-Roman"/>
          <w:color w:val="000000" w:themeColor="text1"/>
          <w:sz w:val="20"/>
          <w:szCs w:val="20"/>
        </w:rPr>
      </w:pPr>
      <w:r w:rsidRPr="00902FC9">
        <w:rPr>
          <w:rFonts w:cs="Delicious-Italic"/>
          <w:iCs/>
          <w:color w:val="000000" w:themeColor="text1"/>
          <w:sz w:val="20"/>
          <w:szCs w:val="20"/>
        </w:rPr>
        <w:t xml:space="preserve">Praten over het levenseinde is niet </w:t>
      </w:r>
      <w:r w:rsidR="00691876">
        <w:rPr>
          <w:rFonts w:cs="Delicious-Italic"/>
          <w:iCs/>
          <w:color w:val="000000" w:themeColor="text1"/>
          <w:sz w:val="20"/>
          <w:szCs w:val="20"/>
        </w:rPr>
        <w:t>eenvoudig</w:t>
      </w:r>
      <w:r w:rsidR="00815C68" w:rsidRPr="00902FC9">
        <w:rPr>
          <w:rFonts w:cs="Delicious-Italic"/>
          <w:iCs/>
          <w:color w:val="000000" w:themeColor="text1"/>
          <w:sz w:val="20"/>
          <w:szCs w:val="20"/>
        </w:rPr>
        <w:t xml:space="preserve">. </w:t>
      </w:r>
      <w:r w:rsidR="00691876">
        <w:rPr>
          <w:rFonts w:cs="Delicious-Italic"/>
          <w:iCs/>
          <w:color w:val="000000" w:themeColor="text1"/>
          <w:sz w:val="20"/>
          <w:szCs w:val="20"/>
        </w:rPr>
        <w:t>E</w:t>
      </w:r>
      <w:r w:rsidR="00815C68" w:rsidRPr="00902FC9">
        <w:rPr>
          <w:rFonts w:cs="Delicious-Italic"/>
          <w:iCs/>
          <w:color w:val="000000" w:themeColor="text1"/>
          <w:sz w:val="20"/>
          <w:szCs w:val="20"/>
        </w:rPr>
        <w:t xml:space="preserve">en tijdig gesprek over verwachtingen en wensen is cruciaal om passende zorg in de laatste levensfase te realiseren. </w:t>
      </w:r>
      <w:r w:rsidR="00ED3F03" w:rsidRPr="00902FC9">
        <w:rPr>
          <w:sz w:val="20"/>
          <w:szCs w:val="20"/>
        </w:rPr>
        <w:t>De organisaties in het Netwerk Transmurale Zorg vinden het belangrijk dat tijdig met kwetsbare patiënten gesproken wordt over de (medische) zorg die past bij hun levensdoelen en gezondheidssituatie. Daarom is er in West-Achterhoek een Regionaal Transmurale Afspraak</w:t>
      </w:r>
      <w:r w:rsidR="007F11C0">
        <w:rPr>
          <w:sz w:val="20"/>
          <w:szCs w:val="20"/>
        </w:rPr>
        <w:t xml:space="preserve"> (RTA)</w:t>
      </w:r>
      <w:r w:rsidR="00ED3F03" w:rsidRPr="00902FC9">
        <w:rPr>
          <w:sz w:val="20"/>
          <w:szCs w:val="20"/>
        </w:rPr>
        <w:t xml:space="preserve"> ‘Passende zorg in de laatste levensfase’ opgesteld</w:t>
      </w:r>
      <w:r w:rsidR="00ED3F03">
        <w:rPr>
          <w:sz w:val="20"/>
          <w:szCs w:val="20"/>
        </w:rPr>
        <w:t xml:space="preserve"> </w:t>
      </w:r>
      <w:r w:rsidR="00ED3F03" w:rsidRPr="002F39A0">
        <w:rPr>
          <w:sz w:val="20"/>
          <w:szCs w:val="20"/>
          <w:highlight w:val="yellow"/>
        </w:rPr>
        <w:t>(link</w:t>
      </w:r>
      <w:bookmarkStart w:id="0" w:name="_GoBack"/>
      <w:bookmarkEnd w:id="0"/>
      <w:r w:rsidR="00ED3F03" w:rsidRPr="002F39A0">
        <w:rPr>
          <w:sz w:val="20"/>
          <w:szCs w:val="20"/>
          <w:highlight w:val="yellow"/>
        </w:rPr>
        <w:t>).</w:t>
      </w:r>
      <w:r w:rsidR="00ED3F03" w:rsidRPr="00902FC9">
        <w:rPr>
          <w:sz w:val="20"/>
          <w:szCs w:val="20"/>
        </w:rPr>
        <w:t xml:space="preserve"> </w:t>
      </w:r>
      <w:r w:rsidR="00ED3F03">
        <w:rPr>
          <w:sz w:val="20"/>
          <w:szCs w:val="20"/>
        </w:rPr>
        <w:t xml:space="preserve">In de RTA </w:t>
      </w:r>
      <w:r w:rsidR="00ED3F03" w:rsidRPr="00902FC9">
        <w:rPr>
          <w:sz w:val="20"/>
          <w:szCs w:val="20"/>
        </w:rPr>
        <w:t>staat wie welke rol heeft m.b.t. het gesprek over passende zorg in de laatste levensfase</w:t>
      </w:r>
      <w:r w:rsidR="00ED3F03">
        <w:rPr>
          <w:sz w:val="20"/>
          <w:szCs w:val="20"/>
        </w:rPr>
        <w:t xml:space="preserve"> en het vastleggen van afspraken</w:t>
      </w:r>
      <w:r w:rsidR="00ED3F03" w:rsidRPr="00902FC9">
        <w:rPr>
          <w:sz w:val="20"/>
          <w:szCs w:val="20"/>
        </w:rPr>
        <w:t>.</w:t>
      </w:r>
    </w:p>
    <w:p w:rsidR="002F6D1C" w:rsidRDefault="002F6D1C" w:rsidP="002F6D1C">
      <w:pPr>
        <w:autoSpaceDE w:val="0"/>
        <w:autoSpaceDN w:val="0"/>
        <w:adjustRightInd w:val="0"/>
        <w:spacing w:after="0"/>
        <w:rPr>
          <w:rFonts w:cs="Delicious-Italic"/>
          <w:iCs/>
          <w:color w:val="000000" w:themeColor="text1"/>
          <w:sz w:val="20"/>
          <w:szCs w:val="20"/>
        </w:rPr>
      </w:pPr>
    </w:p>
    <w:p w:rsidR="0076574F" w:rsidRPr="00902FC9" w:rsidRDefault="002F6D1C">
      <w:pPr>
        <w:autoSpaceDE w:val="0"/>
        <w:autoSpaceDN w:val="0"/>
        <w:adjustRightInd w:val="0"/>
        <w:spacing w:after="0"/>
        <w:rPr>
          <w:rFonts w:cs="Delicious-Roman"/>
          <w:color w:val="000000" w:themeColor="text1"/>
          <w:sz w:val="20"/>
          <w:szCs w:val="20"/>
        </w:rPr>
      </w:pPr>
      <w:r>
        <w:rPr>
          <w:rFonts w:cs="Delicious-Italic"/>
          <w:iCs/>
          <w:color w:val="000000" w:themeColor="text1"/>
          <w:sz w:val="20"/>
          <w:szCs w:val="20"/>
        </w:rPr>
        <w:t>(Wijk)V</w:t>
      </w:r>
      <w:r w:rsidRPr="00902FC9">
        <w:rPr>
          <w:rFonts w:cs="Delicious-Italic"/>
          <w:iCs/>
          <w:color w:val="000000" w:themeColor="text1"/>
          <w:sz w:val="20"/>
          <w:szCs w:val="20"/>
        </w:rPr>
        <w:t>erpleegkundige</w:t>
      </w:r>
      <w:r>
        <w:rPr>
          <w:rFonts w:cs="Delicious-Italic"/>
          <w:iCs/>
          <w:color w:val="000000" w:themeColor="text1"/>
          <w:sz w:val="20"/>
          <w:szCs w:val="20"/>
        </w:rPr>
        <w:t xml:space="preserve">n, </w:t>
      </w:r>
      <w:r w:rsidRPr="00902FC9">
        <w:rPr>
          <w:rFonts w:cs="Delicious-Italic"/>
          <w:iCs/>
          <w:color w:val="000000" w:themeColor="text1"/>
          <w:sz w:val="20"/>
          <w:szCs w:val="20"/>
        </w:rPr>
        <w:t>POH</w:t>
      </w:r>
      <w:r>
        <w:rPr>
          <w:rFonts w:cs="Delicious-Italic"/>
          <w:iCs/>
          <w:color w:val="000000" w:themeColor="text1"/>
          <w:sz w:val="20"/>
          <w:szCs w:val="20"/>
        </w:rPr>
        <w:t xml:space="preserve">’s, en verzorgenden </w:t>
      </w:r>
      <w:r w:rsidRPr="00902FC9">
        <w:rPr>
          <w:rFonts w:cs="Delicious-Italic"/>
          <w:iCs/>
          <w:color w:val="000000" w:themeColor="text1"/>
          <w:sz w:val="20"/>
          <w:szCs w:val="20"/>
        </w:rPr>
        <w:t>hebben een belangrijke rol</w:t>
      </w:r>
      <w:r>
        <w:rPr>
          <w:rFonts w:cs="Delicious-Italic"/>
          <w:iCs/>
          <w:color w:val="000000" w:themeColor="text1"/>
          <w:sz w:val="20"/>
          <w:szCs w:val="20"/>
        </w:rPr>
        <w:t>.</w:t>
      </w:r>
      <w:r w:rsidRPr="00902FC9">
        <w:rPr>
          <w:rFonts w:cs="Delicious-Italic"/>
          <w:iCs/>
          <w:color w:val="000000" w:themeColor="text1"/>
          <w:sz w:val="20"/>
          <w:szCs w:val="20"/>
        </w:rPr>
        <w:t xml:space="preserve"> </w:t>
      </w:r>
      <w:r w:rsidRPr="00902FC9">
        <w:rPr>
          <w:color w:val="000000" w:themeColor="text1"/>
          <w:sz w:val="20"/>
          <w:szCs w:val="20"/>
        </w:rPr>
        <w:t xml:space="preserve">Door het frequente contact en de vaak directe betrokkenheid </w:t>
      </w:r>
      <w:r>
        <w:rPr>
          <w:color w:val="000000" w:themeColor="text1"/>
          <w:sz w:val="20"/>
          <w:szCs w:val="20"/>
        </w:rPr>
        <w:t>worden a</w:t>
      </w:r>
      <w:r w:rsidRPr="00902FC9">
        <w:rPr>
          <w:color w:val="000000" w:themeColor="text1"/>
          <w:sz w:val="20"/>
          <w:szCs w:val="20"/>
        </w:rPr>
        <w:t xml:space="preserve">chteruitgang, verhoogde kwetsbaarheid en levensvragen </w:t>
      </w:r>
      <w:r>
        <w:rPr>
          <w:color w:val="000000" w:themeColor="text1"/>
          <w:sz w:val="20"/>
          <w:szCs w:val="20"/>
        </w:rPr>
        <w:t>gesignaleerd</w:t>
      </w:r>
      <w:r w:rsidRPr="00902FC9">
        <w:rPr>
          <w:color w:val="000000" w:themeColor="text1"/>
          <w:sz w:val="20"/>
          <w:szCs w:val="20"/>
        </w:rPr>
        <w:t xml:space="preserve">. Wil een patiënt nog wel gereanimeerd worden of andere behandelingen ondergaan, weet de arts wel hoe moeilijk het voor de patiënt is etc.? </w:t>
      </w:r>
      <w:r w:rsidR="00F96059" w:rsidRPr="00902FC9">
        <w:rPr>
          <w:rFonts w:cs="Delicious-Italic"/>
          <w:iCs/>
          <w:color w:val="000000" w:themeColor="text1"/>
          <w:sz w:val="20"/>
          <w:szCs w:val="20"/>
        </w:rPr>
        <w:t xml:space="preserve">Zowel patiënten, artsen </w:t>
      </w:r>
      <w:r w:rsidR="0058750F" w:rsidRPr="00902FC9">
        <w:rPr>
          <w:rFonts w:cs="Delicious-Italic"/>
          <w:iCs/>
          <w:color w:val="000000" w:themeColor="text1"/>
          <w:sz w:val="20"/>
          <w:szCs w:val="20"/>
        </w:rPr>
        <w:t xml:space="preserve">als verzorgenden, </w:t>
      </w:r>
      <w:r w:rsidR="0076574F">
        <w:rPr>
          <w:rFonts w:cs="Delicious-Italic"/>
          <w:iCs/>
          <w:color w:val="000000" w:themeColor="text1"/>
          <w:sz w:val="20"/>
          <w:szCs w:val="20"/>
        </w:rPr>
        <w:t>(wijk)</w:t>
      </w:r>
      <w:r w:rsidR="00AB071B" w:rsidRPr="00902FC9">
        <w:rPr>
          <w:rFonts w:cs="Delicious-Italic"/>
          <w:iCs/>
          <w:color w:val="000000" w:themeColor="text1"/>
          <w:sz w:val="20"/>
          <w:szCs w:val="20"/>
        </w:rPr>
        <w:t xml:space="preserve">verpleegkundigen </w:t>
      </w:r>
      <w:r w:rsidR="0058750F" w:rsidRPr="00902FC9">
        <w:rPr>
          <w:rFonts w:cs="Delicious-Italic"/>
          <w:iCs/>
          <w:color w:val="000000" w:themeColor="text1"/>
          <w:sz w:val="20"/>
          <w:szCs w:val="20"/>
        </w:rPr>
        <w:t xml:space="preserve">en </w:t>
      </w:r>
      <w:proofErr w:type="spellStart"/>
      <w:r w:rsidR="0058750F" w:rsidRPr="00902FC9">
        <w:rPr>
          <w:rFonts w:cs="Delicious-Italic"/>
          <w:iCs/>
          <w:color w:val="000000" w:themeColor="text1"/>
          <w:sz w:val="20"/>
          <w:szCs w:val="20"/>
        </w:rPr>
        <w:t>POH</w:t>
      </w:r>
      <w:r w:rsidR="00644883" w:rsidRPr="00902FC9">
        <w:rPr>
          <w:rFonts w:cs="Delicious-Italic"/>
          <w:iCs/>
          <w:color w:val="000000" w:themeColor="text1"/>
          <w:sz w:val="20"/>
          <w:szCs w:val="20"/>
        </w:rPr>
        <w:t>’s</w:t>
      </w:r>
      <w:proofErr w:type="spellEnd"/>
      <w:r w:rsidR="0058750F" w:rsidRPr="00902FC9">
        <w:rPr>
          <w:rFonts w:cs="Delicious-Italic"/>
          <w:iCs/>
          <w:color w:val="000000" w:themeColor="text1"/>
          <w:sz w:val="20"/>
          <w:szCs w:val="20"/>
        </w:rPr>
        <w:t xml:space="preserve"> </w:t>
      </w:r>
      <w:r w:rsidR="00815C68" w:rsidRPr="00902FC9">
        <w:rPr>
          <w:rFonts w:cs="Delicious-Italic"/>
          <w:iCs/>
          <w:color w:val="000000" w:themeColor="text1"/>
          <w:sz w:val="20"/>
          <w:szCs w:val="20"/>
        </w:rPr>
        <w:t>vinden het vaak een lastig</w:t>
      </w:r>
      <w:r w:rsidR="00AB071B" w:rsidRPr="00902FC9">
        <w:rPr>
          <w:rFonts w:cs="Delicious-Italic"/>
          <w:iCs/>
          <w:color w:val="000000" w:themeColor="text1"/>
          <w:sz w:val="20"/>
          <w:szCs w:val="20"/>
        </w:rPr>
        <w:t xml:space="preserve"> onderwerp</w:t>
      </w:r>
      <w:r w:rsidR="00815C68" w:rsidRPr="00902FC9">
        <w:rPr>
          <w:rFonts w:cs="Delicious-Italic"/>
          <w:iCs/>
          <w:color w:val="000000" w:themeColor="text1"/>
          <w:sz w:val="20"/>
          <w:szCs w:val="20"/>
        </w:rPr>
        <w:t>.</w:t>
      </w:r>
      <w:r w:rsidR="00D74FF9">
        <w:rPr>
          <w:rFonts w:cs="Delicious-Italic"/>
          <w:iCs/>
          <w:color w:val="000000" w:themeColor="text1"/>
          <w:sz w:val="20"/>
          <w:szCs w:val="20"/>
        </w:rPr>
        <w:t xml:space="preserve"> Soms </w:t>
      </w:r>
      <w:r w:rsidR="00BB7B1E">
        <w:rPr>
          <w:rFonts w:cs="Delicious-Italic"/>
          <w:iCs/>
          <w:color w:val="000000" w:themeColor="text1"/>
          <w:sz w:val="20"/>
          <w:szCs w:val="20"/>
        </w:rPr>
        <w:t>zijn er belemmeringen w</w:t>
      </w:r>
      <w:r w:rsidR="00885FF6" w:rsidRPr="00902FC9">
        <w:rPr>
          <w:color w:val="000000" w:themeColor="text1"/>
          <w:sz w:val="20"/>
          <w:szCs w:val="20"/>
        </w:rPr>
        <w:t>aardoor we dit onderwerp uit de weg gaan: ”</w:t>
      </w:r>
      <w:r w:rsidR="00885FF6" w:rsidRPr="00902FC9">
        <w:rPr>
          <w:rFonts w:cs="Delicious-Roman"/>
          <w:color w:val="000000" w:themeColor="text1"/>
          <w:sz w:val="20"/>
          <w:szCs w:val="20"/>
        </w:rPr>
        <w:t>Is het wel mijn taak om dit bespreekbaar te maken</w:t>
      </w:r>
      <w:r w:rsidR="00D74FF9">
        <w:rPr>
          <w:rFonts w:cs="Delicious-Roman"/>
          <w:color w:val="000000" w:themeColor="text1"/>
          <w:sz w:val="20"/>
          <w:szCs w:val="20"/>
        </w:rPr>
        <w:t>? Wil de patiënt dit wel? Kan ik dit wel? H</w:t>
      </w:r>
      <w:r w:rsidR="00885FF6" w:rsidRPr="00902FC9">
        <w:rPr>
          <w:rFonts w:cs="Delicious-Roman"/>
          <w:color w:val="000000" w:themeColor="text1"/>
          <w:sz w:val="20"/>
          <w:szCs w:val="20"/>
        </w:rPr>
        <w:t>oe begin ik hierover en wat bespreek ik dan precies</w:t>
      </w:r>
      <w:r w:rsidR="00D74FF9">
        <w:rPr>
          <w:rFonts w:cs="Delicious-Roman"/>
          <w:color w:val="000000" w:themeColor="text1"/>
          <w:sz w:val="20"/>
          <w:szCs w:val="20"/>
        </w:rPr>
        <w:t>?</w:t>
      </w:r>
      <w:r w:rsidR="00885FF6" w:rsidRPr="00902FC9">
        <w:rPr>
          <w:rFonts w:cs="Delicious-Roman"/>
          <w:color w:val="000000" w:themeColor="text1"/>
          <w:sz w:val="20"/>
          <w:szCs w:val="20"/>
        </w:rPr>
        <w:t xml:space="preserve"> </w:t>
      </w:r>
      <w:r w:rsidR="00D74FF9">
        <w:rPr>
          <w:rFonts w:cs="Delicious-Roman"/>
          <w:color w:val="000000" w:themeColor="text1"/>
          <w:sz w:val="20"/>
          <w:szCs w:val="20"/>
        </w:rPr>
        <w:t>H</w:t>
      </w:r>
      <w:r w:rsidR="00885FF6" w:rsidRPr="00902FC9">
        <w:rPr>
          <w:rFonts w:cs="Delicious-Roman"/>
          <w:color w:val="000000" w:themeColor="text1"/>
          <w:sz w:val="20"/>
          <w:szCs w:val="20"/>
        </w:rPr>
        <w:t xml:space="preserve">eb ik wel tijd om hierover in gesprek te gaan?”. </w:t>
      </w:r>
      <w:r w:rsidR="0076574F">
        <w:rPr>
          <w:rFonts w:cs="Delicious-Roman"/>
          <w:color w:val="000000" w:themeColor="text1"/>
          <w:sz w:val="20"/>
          <w:szCs w:val="20"/>
        </w:rPr>
        <w:t>Deze cursus biedt handvatten!</w:t>
      </w:r>
    </w:p>
    <w:sectPr w:rsidR="0076574F" w:rsidRPr="00902FC9" w:rsidSect="0092357A">
      <w:headerReference w:type="default" r:id="rId12"/>
      <w:footerReference w:type="default" r:id="rId13"/>
      <w:pgSz w:w="11906" w:h="16838"/>
      <w:pgMar w:top="1417" w:right="707" w:bottom="1135" w:left="1417" w:header="708"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76" w:rsidRDefault="008F3A76" w:rsidP="00C37088">
      <w:pPr>
        <w:spacing w:after="0" w:line="240" w:lineRule="auto"/>
      </w:pPr>
      <w:r>
        <w:separator/>
      </w:r>
    </w:p>
  </w:endnote>
  <w:endnote w:type="continuationSeparator" w:id="0">
    <w:p w:rsidR="008F3A76" w:rsidRDefault="008F3A76" w:rsidP="00C3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licious-Roman">
    <w:altName w:val="Calibri"/>
    <w:panose1 w:val="00000000000000000000"/>
    <w:charset w:val="00"/>
    <w:family w:val="swiss"/>
    <w:notTrueType/>
    <w:pitch w:val="default"/>
    <w:sig w:usb0="00000003" w:usb1="00000000" w:usb2="00000000" w:usb3="00000000" w:csb0="00000001" w:csb1="00000000"/>
  </w:font>
  <w:font w:name="Deliciou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A" w:rsidRDefault="0092357A">
    <w:pPr>
      <w:pStyle w:val="Voettekst"/>
      <w:rPr>
        <w:b/>
        <w:sz w:val="16"/>
        <w:szCs w:val="16"/>
      </w:rPr>
    </w:pPr>
  </w:p>
  <w:p w:rsidR="0092357A" w:rsidRPr="005B04B6" w:rsidRDefault="00D74FF9">
    <w:pPr>
      <w:pStyle w:val="Voettekst"/>
      <w:rPr>
        <w:color w:val="4F6228" w:themeColor="accent3" w:themeShade="80"/>
      </w:rPr>
    </w:pPr>
    <w:r>
      <w:rPr>
        <w:b/>
        <w:color w:val="4F6228" w:themeColor="accent3" w:themeShade="80"/>
        <w:sz w:val="16"/>
        <w:szCs w:val="16"/>
      </w:rPr>
      <w:t>*</w:t>
    </w:r>
    <w:r w:rsidR="0092357A" w:rsidRPr="005B04B6">
      <w:rPr>
        <w:b/>
        <w:color w:val="4F6228" w:themeColor="accent3" w:themeShade="80"/>
        <w:sz w:val="16"/>
        <w:szCs w:val="16"/>
      </w:rPr>
      <w:t>Deelnemende organisaties:</w:t>
    </w:r>
    <w:r w:rsidR="0092357A" w:rsidRPr="005B04B6">
      <w:rPr>
        <w:color w:val="4F6228" w:themeColor="accent3" w:themeShade="80"/>
        <w:sz w:val="16"/>
        <w:szCs w:val="16"/>
      </w:rPr>
      <w:t xml:space="preserve">: (Azora, Careaz, Goudenleeuw groep, Markenheem, Sensire, Slingeland Ziekenhuis, Huisartsvereniging Ouder IJssel, BV zorg) De training wordt georganiseerd door het ‘Kennisnetwerk kwetsbare ouderen’ </w:t>
    </w:r>
    <w:r w:rsidR="00F63445" w:rsidRPr="005B04B6">
      <w:rPr>
        <w:color w:val="4F6228" w:themeColor="accent3" w:themeShade="80"/>
        <w:sz w:val="16"/>
        <w:szCs w:val="16"/>
      </w:rPr>
      <w:t xml:space="preserve">en </w:t>
    </w:r>
    <w:r w:rsidR="0092357A" w:rsidRPr="005B04B6">
      <w:rPr>
        <w:color w:val="4F6228" w:themeColor="accent3" w:themeShade="80"/>
        <w:sz w:val="16"/>
        <w:szCs w:val="16"/>
      </w:rPr>
      <w:t>het netwerk ‘Palliatieve zorg’ West-Achterhoek in opdracht van het Transmuraal managementberaad</w:t>
    </w:r>
    <w:r w:rsidR="0092357A" w:rsidRPr="005B04B6">
      <w:rPr>
        <w:color w:val="4F6228" w:themeColor="accent3" w:themeShade="8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76" w:rsidRDefault="008F3A76" w:rsidP="00C37088">
      <w:pPr>
        <w:spacing w:after="0" w:line="240" w:lineRule="auto"/>
      </w:pPr>
      <w:r>
        <w:separator/>
      </w:r>
    </w:p>
  </w:footnote>
  <w:footnote w:type="continuationSeparator" w:id="0">
    <w:p w:rsidR="008F3A76" w:rsidRDefault="008F3A76" w:rsidP="00C37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88" w:rsidRDefault="00885FF6" w:rsidP="00C37088">
    <w:pPr>
      <w:pStyle w:val="Koptekst"/>
      <w:tabs>
        <w:tab w:val="clear" w:pos="4536"/>
        <w:tab w:val="clear" w:pos="9072"/>
        <w:tab w:val="left" w:pos="7500"/>
      </w:tabs>
    </w:pPr>
    <w:r>
      <w:rPr>
        <w:noProof/>
        <w:lang w:eastAsia="nl-NL"/>
      </w:rPr>
      <mc:AlternateContent>
        <mc:Choice Requires="wps">
          <w:drawing>
            <wp:anchor distT="0" distB="0" distL="114300" distR="114300" simplePos="0" relativeHeight="251661824" behindDoc="0" locked="0" layoutInCell="1" allowOverlap="1" wp14:anchorId="7430D3FE" wp14:editId="19286331">
              <wp:simplePos x="0" y="0"/>
              <wp:positionH relativeFrom="column">
                <wp:posOffset>-601936</wp:posOffset>
              </wp:positionH>
              <wp:positionV relativeFrom="paragraph">
                <wp:posOffset>267527</wp:posOffset>
              </wp:positionV>
              <wp:extent cx="2712863" cy="370110"/>
              <wp:effectExtent l="0" t="419100" r="0" b="411480"/>
              <wp:wrapNone/>
              <wp:docPr id="3" name="Rechthoek 3"/>
              <wp:cNvGraphicFramePr/>
              <a:graphic xmlns:a="http://schemas.openxmlformats.org/drawingml/2006/main">
                <a:graphicData uri="http://schemas.microsoft.com/office/word/2010/wordprocessingShape">
                  <wps:wsp>
                    <wps:cNvSpPr/>
                    <wps:spPr>
                      <a:xfrm rot="20540384">
                        <a:off x="0" y="0"/>
                        <a:ext cx="2712863" cy="37011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5FF6" w:rsidRPr="001E1E84" w:rsidRDefault="001E1E84" w:rsidP="00885FF6">
                          <w:pPr>
                            <w:jc w:val="center"/>
                            <w:rPr>
                              <w:sz w:val="32"/>
                              <w:szCs w:val="32"/>
                            </w:rPr>
                          </w:pPr>
                          <w:r w:rsidRPr="001E1E84">
                            <w:rPr>
                              <w:sz w:val="32"/>
                              <w:szCs w:val="32"/>
                            </w:rPr>
                            <w:t>Accreditatie</w:t>
                          </w:r>
                          <w:r w:rsidR="00F977BC" w:rsidRPr="001E1E84">
                            <w:rPr>
                              <w:sz w:val="32"/>
                              <w:szCs w:val="32"/>
                            </w:rPr>
                            <w:t xml:space="preserve"> </w:t>
                          </w:r>
                          <w:r w:rsidR="00885FF6" w:rsidRPr="001E1E84">
                            <w:rPr>
                              <w:sz w:val="32"/>
                              <w:szCs w:val="32"/>
                            </w:rPr>
                            <w:t>aangevraagd!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30D3FE" id="Rechthoek 3" o:spid="_x0000_s1028" style="position:absolute;margin-left:-47.4pt;margin-top:21.05pt;width:213.6pt;height:29.15pt;rotation:-1157383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" fillcolor="#4e6128 [1606]" stroked="f" strokeweight="2pt">
              <v:textbox>
                <w:txbxContent>
                  <w:p w:rsidR="00885FF6" w:rsidRPr="001E1E84" w:rsidRDefault="001E1E84" w:rsidP="00885FF6">
                    <w:pPr>
                      <w:jc w:val="center"/>
                      <w:rPr>
                        <w:sz w:val="32"/>
                        <w:szCs w:val="32"/>
                      </w:rPr>
                    </w:pPr>
                    <w:r w:rsidRPr="001E1E84">
                      <w:rPr>
                        <w:sz w:val="32"/>
                        <w:szCs w:val="32"/>
                      </w:rPr>
                      <w:t>Accreditatie</w:t>
                    </w:r>
                    <w:r w:rsidR="00F977BC" w:rsidRPr="001E1E84">
                      <w:rPr>
                        <w:sz w:val="32"/>
                        <w:szCs w:val="32"/>
                      </w:rPr>
                      <w:t xml:space="preserve"> </w:t>
                    </w:r>
                    <w:r w:rsidR="00885FF6" w:rsidRPr="001E1E84">
                      <w:rPr>
                        <w:sz w:val="32"/>
                        <w:szCs w:val="32"/>
                      </w:rPr>
                      <w:t>aangevraagd!</w:t>
                    </w:r>
                  </w:p>
                </w:txbxContent>
              </v:textbox>
            </v:rect>
          </w:pict>
        </mc:Fallback>
      </mc:AlternateContent>
    </w:r>
    <w:r w:rsidR="00C37088">
      <w:rPr>
        <w:noProof/>
        <w:lang w:eastAsia="nl-NL"/>
      </w:rPr>
      <w:drawing>
        <wp:anchor distT="0" distB="0" distL="114300" distR="114300" simplePos="0" relativeHeight="251658752" behindDoc="1" locked="0" layoutInCell="1" allowOverlap="1" wp14:anchorId="44D22D83" wp14:editId="4E28D4F4">
          <wp:simplePos x="0" y="0"/>
          <wp:positionH relativeFrom="column">
            <wp:posOffset>3147695</wp:posOffset>
          </wp:positionH>
          <wp:positionV relativeFrom="paragraph">
            <wp:posOffset>-297180</wp:posOffset>
          </wp:positionV>
          <wp:extent cx="1608455" cy="617855"/>
          <wp:effectExtent l="0" t="0" r="0" b="0"/>
          <wp:wrapTight wrapText="bothSides">
            <wp:wrapPolygon edited="0">
              <wp:start x="0" y="0"/>
              <wp:lineTo x="0" y="20645"/>
              <wp:lineTo x="21233" y="20645"/>
              <wp:lineTo x="21233"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617855"/>
                  </a:xfrm>
                  <a:prstGeom prst="rect">
                    <a:avLst/>
                  </a:prstGeom>
                  <a:noFill/>
                </pic:spPr>
              </pic:pic>
            </a:graphicData>
          </a:graphic>
          <wp14:sizeRelH relativeFrom="page">
            <wp14:pctWidth>0</wp14:pctWidth>
          </wp14:sizeRelH>
          <wp14:sizeRelV relativeFrom="page">
            <wp14:pctHeight>0</wp14:pctHeight>
          </wp14:sizeRelV>
        </wp:anchor>
      </w:drawing>
    </w:r>
    <w:r w:rsidR="00C37088">
      <w:rPr>
        <w:noProof/>
        <w:lang w:eastAsia="nl-NL"/>
      </w:rPr>
      <w:drawing>
        <wp:anchor distT="0" distB="0" distL="114300" distR="114300" simplePos="0" relativeHeight="251655680" behindDoc="1" locked="0" layoutInCell="1" allowOverlap="1" wp14:anchorId="0F7E70BB" wp14:editId="00B7727B">
          <wp:simplePos x="0" y="0"/>
          <wp:positionH relativeFrom="column">
            <wp:posOffset>4758055</wp:posOffset>
          </wp:positionH>
          <wp:positionV relativeFrom="paragraph">
            <wp:posOffset>-297180</wp:posOffset>
          </wp:positionV>
          <wp:extent cx="1469390" cy="567055"/>
          <wp:effectExtent l="0" t="0" r="0" b="4445"/>
          <wp:wrapTight wrapText="bothSides">
            <wp:wrapPolygon edited="0">
              <wp:start x="0" y="0"/>
              <wp:lineTo x="0" y="21044"/>
              <wp:lineTo x="21283" y="21044"/>
              <wp:lineTo x="21283"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567055"/>
                  </a:xfrm>
                  <a:prstGeom prst="rect">
                    <a:avLst/>
                  </a:prstGeom>
                  <a:noFill/>
                </pic:spPr>
              </pic:pic>
            </a:graphicData>
          </a:graphic>
          <wp14:sizeRelH relativeFrom="page">
            <wp14:pctWidth>0</wp14:pctWidth>
          </wp14:sizeRelH>
          <wp14:sizeRelV relativeFrom="page">
            <wp14:pctHeight>0</wp14:pctHeight>
          </wp14:sizeRelV>
        </wp:anchor>
      </w:drawing>
    </w:r>
    <w:r w:rsidR="00C3708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CFD"/>
    <w:multiLevelType w:val="hybridMultilevel"/>
    <w:tmpl w:val="66880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1D582D"/>
    <w:multiLevelType w:val="hybridMultilevel"/>
    <w:tmpl w:val="E8B27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4534DA"/>
    <w:multiLevelType w:val="hybridMultilevel"/>
    <w:tmpl w:val="A91E7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757B50"/>
    <w:multiLevelType w:val="hybridMultilevel"/>
    <w:tmpl w:val="B1CEAF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E381445"/>
    <w:multiLevelType w:val="hybridMultilevel"/>
    <w:tmpl w:val="C096B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3C6F86"/>
    <w:multiLevelType w:val="hybridMultilevel"/>
    <w:tmpl w:val="77187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0B119D4"/>
    <w:multiLevelType w:val="hybridMultilevel"/>
    <w:tmpl w:val="04847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18322A"/>
    <w:multiLevelType w:val="hybridMultilevel"/>
    <w:tmpl w:val="4BE64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8C0B3D"/>
    <w:multiLevelType w:val="hybridMultilevel"/>
    <w:tmpl w:val="A8401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7042DD"/>
    <w:multiLevelType w:val="hybridMultilevel"/>
    <w:tmpl w:val="B29ED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9"/>
  </w:num>
  <w:num w:numId="6">
    <w:abstractNumId w:val="7"/>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3C"/>
    <w:rsid w:val="000B7B7A"/>
    <w:rsid w:val="000E4B90"/>
    <w:rsid w:val="000E5B65"/>
    <w:rsid w:val="001342DD"/>
    <w:rsid w:val="001B0DD6"/>
    <w:rsid w:val="001D0593"/>
    <w:rsid w:val="001E1E84"/>
    <w:rsid w:val="001F46A1"/>
    <w:rsid w:val="00216C58"/>
    <w:rsid w:val="00240420"/>
    <w:rsid w:val="0025445C"/>
    <w:rsid w:val="002C648C"/>
    <w:rsid w:val="002E20E8"/>
    <w:rsid w:val="002F39A0"/>
    <w:rsid w:val="002F6D1C"/>
    <w:rsid w:val="003072BA"/>
    <w:rsid w:val="00334328"/>
    <w:rsid w:val="00385D5C"/>
    <w:rsid w:val="003B004B"/>
    <w:rsid w:val="003B4F37"/>
    <w:rsid w:val="003B55E6"/>
    <w:rsid w:val="003F06D1"/>
    <w:rsid w:val="00437ABC"/>
    <w:rsid w:val="004419A3"/>
    <w:rsid w:val="004A3939"/>
    <w:rsid w:val="00506C48"/>
    <w:rsid w:val="00525699"/>
    <w:rsid w:val="00566CBF"/>
    <w:rsid w:val="005750AD"/>
    <w:rsid w:val="0058750F"/>
    <w:rsid w:val="005B04B6"/>
    <w:rsid w:val="005D1D6C"/>
    <w:rsid w:val="005E176B"/>
    <w:rsid w:val="00644883"/>
    <w:rsid w:val="00691876"/>
    <w:rsid w:val="006B11EB"/>
    <w:rsid w:val="00712C3C"/>
    <w:rsid w:val="00730A1B"/>
    <w:rsid w:val="00737721"/>
    <w:rsid w:val="0076574F"/>
    <w:rsid w:val="00776B2C"/>
    <w:rsid w:val="007861E2"/>
    <w:rsid w:val="00793654"/>
    <w:rsid w:val="007B6383"/>
    <w:rsid w:val="007C411F"/>
    <w:rsid w:val="007C4C66"/>
    <w:rsid w:val="007F11C0"/>
    <w:rsid w:val="00815C68"/>
    <w:rsid w:val="00825315"/>
    <w:rsid w:val="00864A08"/>
    <w:rsid w:val="00885FF6"/>
    <w:rsid w:val="008E7FEE"/>
    <w:rsid w:val="008F3A76"/>
    <w:rsid w:val="00900EDE"/>
    <w:rsid w:val="00902FC9"/>
    <w:rsid w:val="00911299"/>
    <w:rsid w:val="0092357A"/>
    <w:rsid w:val="00966BBC"/>
    <w:rsid w:val="00985738"/>
    <w:rsid w:val="00A02136"/>
    <w:rsid w:val="00A35AD4"/>
    <w:rsid w:val="00A41BB8"/>
    <w:rsid w:val="00A4238A"/>
    <w:rsid w:val="00A9072F"/>
    <w:rsid w:val="00AB071B"/>
    <w:rsid w:val="00AD0DD4"/>
    <w:rsid w:val="00AD6B52"/>
    <w:rsid w:val="00B12CE2"/>
    <w:rsid w:val="00B5676A"/>
    <w:rsid w:val="00B60717"/>
    <w:rsid w:val="00B7132B"/>
    <w:rsid w:val="00B7290C"/>
    <w:rsid w:val="00BB7B1E"/>
    <w:rsid w:val="00BE3FFA"/>
    <w:rsid w:val="00C227C5"/>
    <w:rsid w:val="00C37088"/>
    <w:rsid w:val="00C97E3B"/>
    <w:rsid w:val="00CF3938"/>
    <w:rsid w:val="00CF4B34"/>
    <w:rsid w:val="00D4315A"/>
    <w:rsid w:val="00D74FF9"/>
    <w:rsid w:val="00DA41F0"/>
    <w:rsid w:val="00DA5E24"/>
    <w:rsid w:val="00DC17ED"/>
    <w:rsid w:val="00E64121"/>
    <w:rsid w:val="00EB37DB"/>
    <w:rsid w:val="00ED3F03"/>
    <w:rsid w:val="00F25163"/>
    <w:rsid w:val="00F305DD"/>
    <w:rsid w:val="00F6341A"/>
    <w:rsid w:val="00F63445"/>
    <w:rsid w:val="00F75F37"/>
    <w:rsid w:val="00F96059"/>
    <w:rsid w:val="00F97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0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20E8"/>
    <w:pPr>
      <w:ind w:left="720"/>
      <w:contextualSpacing/>
    </w:pPr>
  </w:style>
  <w:style w:type="character" w:styleId="Hyperlink">
    <w:name w:val="Hyperlink"/>
    <w:basedOn w:val="Standaardalinea-lettertype"/>
    <w:uiPriority w:val="99"/>
    <w:unhideWhenUsed/>
    <w:rsid w:val="002E20E8"/>
    <w:rPr>
      <w:color w:val="0000FF" w:themeColor="hyperlink"/>
      <w:u w:val="single"/>
    </w:rPr>
  </w:style>
  <w:style w:type="character" w:styleId="Verwijzingopmerking">
    <w:name w:val="annotation reference"/>
    <w:basedOn w:val="Standaardalinea-lettertype"/>
    <w:uiPriority w:val="99"/>
    <w:semiHidden/>
    <w:unhideWhenUsed/>
    <w:rsid w:val="00AD0DD4"/>
    <w:rPr>
      <w:sz w:val="16"/>
      <w:szCs w:val="16"/>
    </w:rPr>
  </w:style>
  <w:style w:type="paragraph" w:styleId="Tekstopmerking">
    <w:name w:val="annotation text"/>
    <w:basedOn w:val="Standaard"/>
    <w:link w:val="TekstopmerkingChar"/>
    <w:uiPriority w:val="99"/>
    <w:semiHidden/>
    <w:unhideWhenUsed/>
    <w:rsid w:val="00AD0D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0DD4"/>
    <w:rPr>
      <w:sz w:val="20"/>
      <w:szCs w:val="20"/>
    </w:rPr>
  </w:style>
  <w:style w:type="paragraph" w:styleId="Onderwerpvanopmerking">
    <w:name w:val="annotation subject"/>
    <w:basedOn w:val="Tekstopmerking"/>
    <w:next w:val="Tekstopmerking"/>
    <w:link w:val="OnderwerpvanopmerkingChar"/>
    <w:uiPriority w:val="99"/>
    <w:semiHidden/>
    <w:unhideWhenUsed/>
    <w:rsid w:val="00AD0DD4"/>
    <w:rPr>
      <w:b/>
      <w:bCs/>
    </w:rPr>
  </w:style>
  <w:style w:type="character" w:customStyle="1" w:styleId="OnderwerpvanopmerkingChar">
    <w:name w:val="Onderwerp van opmerking Char"/>
    <w:basedOn w:val="TekstopmerkingChar"/>
    <w:link w:val="Onderwerpvanopmerking"/>
    <w:uiPriority w:val="99"/>
    <w:semiHidden/>
    <w:rsid w:val="00AD0DD4"/>
    <w:rPr>
      <w:b/>
      <w:bCs/>
      <w:sz w:val="20"/>
      <w:szCs w:val="20"/>
    </w:rPr>
  </w:style>
  <w:style w:type="paragraph" w:styleId="Ballontekst">
    <w:name w:val="Balloon Text"/>
    <w:basedOn w:val="Standaard"/>
    <w:link w:val="BallontekstChar"/>
    <w:uiPriority w:val="99"/>
    <w:semiHidden/>
    <w:unhideWhenUsed/>
    <w:rsid w:val="00AD0D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0DD4"/>
    <w:rPr>
      <w:rFonts w:ascii="Segoe UI" w:hAnsi="Segoe UI" w:cs="Segoe UI"/>
      <w:sz w:val="18"/>
      <w:szCs w:val="18"/>
    </w:rPr>
  </w:style>
  <w:style w:type="paragraph" w:styleId="Koptekst">
    <w:name w:val="header"/>
    <w:basedOn w:val="Standaard"/>
    <w:link w:val="KoptekstChar"/>
    <w:uiPriority w:val="99"/>
    <w:unhideWhenUsed/>
    <w:rsid w:val="00C370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088"/>
  </w:style>
  <w:style w:type="paragraph" w:styleId="Voettekst">
    <w:name w:val="footer"/>
    <w:basedOn w:val="Standaard"/>
    <w:link w:val="VoettekstChar"/>
    <w:uiPriority w:val="99"/>
    <w:unhideWhenUsed/>
    <w:rsid w:val="00C370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088"/>
  </w:style>
  <w:style w:type="character" w:styleId="GevolgdeHyperlink">
    <w:name w:val="FollowedHyperlink"/>
    <w:basedOn w:val="Standaardalinea-lettertype"/>
    <w:uiPriority w:val="99"/>
    <w:semiHidden/>
    <w:unhideWhenUsed/>
    <w:rsid w:val="007657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0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20E8"/>
    <w:pPr>
      <w:ind w:left="720"/>
      <w:contextualSpacing/>
    </w:pPr>
  </w:style>
  <w:style w:type="character" w:styleId="Hyperlink">
    <w:name w:val="Hyperlink"/>
    <w:basedOn w:val="Standaardalinea-lettertype"/>
    <w:uiPriority w:val="99"/>
    <w:unhideWhenUsed/>
    <w:rsid w:val="002E20E8"/>
    <w:rPr>
      <w:color w:val="0000FF" w:themeColor="hyperlink"/>
      <w:u w:val="single"/>
    </w:rPr>
  </w:style>
  <w:style w:type="character" w:styleId="Verwijzingopmerking">
    <w:name w:val="annotation reference"/>
    <w:basedOn w:val="Standaardalinea-lettertype"/>
    <w:uiPriority w:val="99"/>
    <w:semiHidden/>
    <w:unhideWhenUsed/>
    <w:rsid w:val="00AD0DD4"/>
    <w:rPr>
      <w:sz w:val="16"/>
      <w:szCs w:val="16"/>
    </w:rPr>
  </w:style>
  <w:style w:type="paragraph" w:styleId="Tekstopmerking">
    <w:name w:val="annotation text"/>
    <w:basedOn w:val="Standaard"/>
    <w:link w:val="TekstopmerkingChar"/>
    <w:uiPriority w:val="99"/>
    <w:semiHidden/>
    <w:unhideWhenUsed/>
    <w:rsid w:val="00AD0D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0DD4"/>
    <w:rPr>
      <w:sz w:val="20"/>
      <w:szCs w:val="20"/>
    </w:rPr>
  </w:style>
  <w:style w:type="paragraph" w:styleId="Onderwerpvanopmerking">
    <w:name w:val="annotation subject"/>
    <w:basedOn w:val="Tekstopmerking"/>
    <w:next w:val="Tekstopmerking"/>
    <w:link w:val="OnderwerpvanopmerkingChar"/>
    <w:uiPriority w:val="99"/>
    <w:semiHidden/>
    <w:unhideWhenUsed/>
    <w:rsid w:val="00AD0DD4"/>
    <w:rPr>
      <w:b/>
      <w:bCs/>
    </w:rPr>
  </w:style>
  <w:style w:type="character" w:customStyle="1" w:styleId="OnderwerpvanopmerkingChar">
    <w:name w:val="Onderwerp van opmerking Char"/>
    <w:basedOn w:val="TekstopmerkingChar"/>
    <w:link w:val="Onderwerpvanopmerking"/>
    <w:uiPriority w:val="99"/>
    <w:semiHidden/>
    <w:rsid w:val="00AD0DD4"/>
    <w:rPr>
      <w:b/>
      <w:bCs/>
      <w:sz w:val="20"/>
      <w:szCs w:val="20"/>
    </w:rPr>
  </w:style>
  <w:style w:type="paragraph" w:styleId="Ballontekst">
    <w:name w:val="Balloon Text"/>
    <w:basedOn w:val="Standaard"/>
    <w:link w:val="BallontekstChar"/>
    <w:uiPriority w:val="99"/>
    <w:semiHidden/>
    <w:unhideWhenUsed/>
    <w:rsid w:val="00AD0D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0DD4"/>
    <w:rPr>
      <w:rFonts w:ascii="Segoe UI" w:hAnsi="Segoe UI" w:cs="Segoe UI"/>
      <w:sz w:val="18"/>
      <w:szCs w:val="18"/>
    </w:rPr>
  </w:style>
  <w:style w:type="paragraph" w:styleId="Koptekst">
    <w:name w:val="header"/>
    <w:basedOn w:val="Standaard"/>
    <w:link w:val="KoptekstChar"/>
    <w:uiPriority w:val="99"/>
    <w:unhideWhenUsed/>
    <w:rsid w:val="00C370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7088"/>
  </w:style>
  <w:style w:type="paragraph" w:styleId="Voettekst">
    <w:name w:val="footer"/>
    <w:basedOn w:val="Standaard"/>
    <w:link w:val="VoettekstChar"/>
    <w:uiPriority w:val="99"/>
    <w:unhideWhenUsed/>
    <w:rsid w:val="00C370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7088"/>
  </w:style>
  <w:style w:type="character" w:styleId="GevolgdeHyperlink">
    <w:name w:val="FollowedHyperlink"/>
    <w:basedOn w:val="Standaardalinea-lettertype"/>
    <w:uiPriority w:val="99"/>
    <w:semiHidden/>
    <w:unhideWhenUsed/>
    <w:rsid w:val="00765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netwerkkwetsbareouderen.nl/bezoeker/218/230/Laatste+levensfase/Professiona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kkowa.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d10.formdesk.com/sensiresdc/Levenseindepraten" TargetMode="External"/><Relationship Id="rId4" Type="http://schemas.openxmlformats.org/officeDocument/2006/relationships/settings" Target="settings.xml"/><Relationship Id="rId9" Type="http://schemas.openxmlformats.org/officeDocument/2006/relationships/hyperlink" Target="https://fd10.formdesk.com/sensiresdc/Levenseindeprat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A0EF6636</Template>
  <TotalTime>0</TotalTime>
  <Pages>1</Pages>
  <Words>523</Words>
  <Characters>2881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Markenheem</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Marlou Spekschoor</dc:creator>
  <cp:lastModifiedBy>m339645</cp:lastModifiedBy>
  <cp:revision>2</cp:revision>
  <cp:lastPrinted>2017-11-16T15:07:00Z</cp:lastPrinted>
  <dcterms:created xsi:type="dcterms:W3CDTF">2017-12-14T12:23:00Z</dcterms:created>
  <dcterms:modified xsi:type="dcterms:W3CDTF">2017-12-14T12:23:00Z</dcterms:modified>
</cp:coreProperties>
</file>